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3" w:rsidRDefault="00DC7AD8" w:rsidP="00AF2820">
      <w:pPr>
        <w:pStyle w:val="Nadpis1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t>4</w:t>
      </w:r>
      <w:r w:rsidR="00F87B0B">
        <w:rPr>
          <w:b w:val="0"/>
          <w:sz w:val="28"/>
        </w:rPr>
        <w:t xml:space="preserve">. integrovaný blok – </w:t>
      </w:r>
      <w:r>
        <w:rPr>
          <w:b w:val="0"/>
          <w:color w:val="FF0000"/>
          <w:sz w:val="28"/>
        </w:rPr>
        <w:t>Zimní povídání</w:t>
      </w:r>
    </w:p>
    <w:p w:rsidR="001F6056" w:rsidRDefault="001F6056" w:rsidP="00F87B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971"/>
        <w:gridCol w:w="2676"/>
        <w:gridCol w:w="5246"/>
      </w:tblGrid>
      <w:tr w:rsidR="001F6056" w:rsidRPr="001F6056" w:rsidTr="001B72A8">
        <w:tc>
          <w:tcPr>
            <w:tcW w:w="1951" w:type="dxa"/>
          </w:tcPr>
          <w:p w:rsidR="001F6056" w:rsidRPr="001F6056" w:rsidRDefault="001F6056" w:rsidP="00F87B0B">
            <w:pPr>
              <w:rPr>
                <w:b/>
                <w:sz w:val="20"/>
                <w:szCs w:val="20"/>
              </w:rPr>
            </w:pPr>
            <w:r w:rsidRPr="001F6056">
              <w:rPr>
                <w:b/>
                <w:sz w:val="20"/>
                <w:szCs w:val="20"/>
              </w:rPr>
              <w:t>Vzdělávací cíle bloku:</w:t>
            </w:r>
          </w:p>
        </w:tc>
        <w:tc>
          <w:tcPr>
            <w:tcW w:w="5971" w:type="dxa"/>
          </w:tcPr>
          <w:p w:rsidR="008B0A9F" w:rsidRPr="008B0A9F" w:rsidRDefault="008B0A9F" w:rsidP="008B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B0A9F">
              <w:rPr>
                <w:sz w:val="20"/>
                <w:szCs w:val="20"/>
              </w:rPr>
              <w:t>ést je ke zdravým životním návykům a postojům.</w:t>
            </w:r>
          </w:p>
          <w:p w:rsidR="001F6056" w:rsidRDefault="001F6056" w:rsidP="00F87B0B">
            <w:pPr>
              <w:rPr>
                <w:sz w:val="20"/>
                <w:szCs w:val="20"/>
              </w:rPr>
            </w:pPr>
          </w:p>
          <w:p w:rsidR="008B0A9F" w:rsidRDefault="008B0A9F" w:rsidP="00F87B0B">
            <w:pPr>
              <w:rPr>
                <w:sz w:val="20"/>
                <w:szCs w:val="20"/>
              </w:rPr>
            </w:pPr>
          </w:p>
          <w:p w:rsidR="00B0397B" w:rsidRDefault="00B0397B" w:rsidP="00F87B0B">
            <w:pPr>
              <w:rPr>
                <w:sz w:val="20"/>
                <w:szCs w:val="20"/>
              </w:rPr>
            </w:pPr>
          </w:p>
          <w:p w:rsidR="008B0A9F" w:rsidRDefault="008B0A9F" w:rsidP="00F87B0B">
            <w:pPr>
              <w:rPr>
                <w:sz w:val="20"/>
                <w:szCs w:val="20"/>
              </w:rPr>
            </w:pPr>
          </w:p>
          <w:p w:rsidR="008B0A9F" w:rsidRDefault="008B0A9F" w:rsidP="00F87B0B">
            <w:pPr>
              <w:rPr>
                <w:sz w:val="20"/>
                <w:szCs w:val="20"/>
              </w:rPr>
            </w:pPr>
          </w:p>
          <w:p w:rsidR="00B62202" w:rsidRPr="00B62202" w:rsidRDefault="00B62202" w:rsidP="00B6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j</w:t>
            </w:r>
            <w:r w:rsidRPr="00B62202">
              <w:rPr>
                <w:sz w:val="20"/>
                <w:szCs w:val="20"/>
              </w:rPr>
              <w:t>eho sebepojetí a </w:t>
            </w:r>
            <w:proofErr w:type="spellStart"/>
            <w:r w:rsidRPr="00B62202">
              <w:rPr>
                <w:sz w:val="20"/>
                <w:szCs w:val="20"/>
              </w:rPr>
              <w:t>sebenahlížení</w:t>
            </w:r>
            <w:proofErr w:type="spellEnd"/>
            <w:r w:rsidRPr="00B62202">
              <w:rPr>
                <w:sz w:val="20"/>
                <w:szCs w:val="20"/>
              </w:rPr>
              <w:t>, jeho kreativity a sebevyjádření</w:t>
            </w:r>
          </w:p>
          <w:p w:rsidR="00B62202" w:rsidRDefault="00B62202" w:rsidP="00B62202">
            <w:pPr>
              <w:rPr>
                <w:sz w:val="20"/>
                <w:szCs w:val="20"/>
              </w:rPr>
            </w:pPr>
            <w:r w:rsidRPr="00B62202">
              <w:rPr>
                <w:sz w:val="20"/>
                <w:szCs w:val="20"/>
              </w:rPr>
              <w:t xml:space="preserve">stimulovat osvojování a rozvoj jeho vzdělávacích dovedností </w:t>
            </w:r>
            <w:r>
              <w:rPr>
                <w:sz w:val="20"/>
                <w:szCs w:val="20"/>
              </w:rPr>
              <w:br/>
            </w:r>
            <w:r w:rsidRPr="00B62202">
              <w:rPr>
                <w:sz w:val="20"/>
                <w:szCs w:val="20"/>
              </w:rPr>
              <w:t>a povzbuzovat je v dalším rozvoji, poznávání a učení</w:t>
            </w:r>
            <w:r>
              <w:rPr>
                <w:sz w:val="20"/>
                <w:szCs w:val="20"/>
              </w:rPr>
              <w:t>.</w:t>
            </w: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Default="00B62202" w:rsidP="00B62202">
            <w:pPr>
              <w:rPr>
                <w:sz w:val="20"/>
                <w:szCs w:val="20"/>
              </w:rPr>
            </w:pPr>
          </w:p>
          <w:p w:rsidR="00B62202" w:rsidRPr="00B62202" w:rsidRDefault="00B62202" w:rsidP="00B62202">
            <w:pPr>
              <w:rPr>
                <w:sz w:val="20"/>
                <w:szCs w:val="20"/>
              </w:rPr>
            </w:pPr>
          </w:p>
          <w:p w:rsidR="008B0A9F" w:rsidRDefault="006573C5" w:rsidP="00F8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573C5">
              <w:rPr>
                <w:sz w:val="20"/>
                <w:szCs w:val="20"/>
              </w:rPr>
              <w:t xml:space="preserve">odporovat utváření vztahů dítěte k jinému dítěti či dospělému, posilovat, kultivovat a obohacovat jejich vzájemnou komunikaci </w:t>
            </w:r>
            <w:r w:rsidRPr="006573C5">
              <w:rPr>
                <w:sz w:val="20"/>
                <w:szCs w:val="20"/>
              </w:rPr>
              <w:br/>
              <w:t>a zajišťovat pohodu těchto vztahů.</w:t>
            </w:r>
          </w:p>
          <w:p w:rsidR="008B0A9F" w:rsidRDefault="008B0A9F" w:rsidP="00F87B0B">
            <w:pPr>
              <w:rPr>
                <w:sz w:val="20"/>
                <w:szCs w:val="20"/>
              </w:rPr>
            </w:pPr>
          </w:p>
          <w:p w:rsidR="003747E3" w:rsidRDefault="003747E3" w:rsidP="00F87B0B">
            <w:pPr>
              <w:rPr>
                <w:sz w:val="20"/>
                <w:szCs w:val="20"/>
              </w:rPr>
            </w:pPr>
          </w:p>
          <w:p w:rsidR="009F1545" w:rsidRPr="009F1545" w:rsidRDefault="009F1545" w:rsidP="009F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F1545">
              <w:rPr>
                <w:sz w:val="20"/>
                <w:szCs w:val="20"/>
              </w:rPr>
              <w:t>omoci dítěti osvojit si potřebné dovednosti, návyky i postoje</w:t>
            </w:r>
            <w:r>
              <w:rPr>
                <w:sz w:val="20"/>
                <w:szCs w:val="20"/>
              </w:rPr>
              <w:br/>
            </w:r>
            <w:r w:rsidRPr="009F1545">
              <w:rPr>
                <w:sz w:val="20"/>
                <w:szCs w:val="20"/>
              </w:rPr>
              <w:t xml:space="preserve"> a umožnit mu aktivně se podílet na utváření společenské pohody ve svém sociálním prostředí.</w:t>
            </w:r>
          </w:p>
          <w:p w:rsidR="003747E3" w:rsidRDefault="003747E3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F51D65" w:rsidRDefault="00F51D65" w:rsidP="00F87B0B">
            <w:pPr>
              <w:rPr>
                <w:sz w:val="20"/>
                <w:szCs w:val="20"/>
              </w:rPr>
            </w:pPr>
          </w:p>
          <w:p w:rsidR="005D0001" w:rsidRPr="005D0001" w:rsidRDefault="005D0001" w:rsidP="005D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D0001">
              <w:rPr>
                <w:sz w:val="20"/>
                <w:szCs w:val="20"/>
              </w:rPr>
              <w:t xml:space="preserve">aložit u dítěte elementární povědomí o okolním světě a jeho dění, </w:t>
            </w:r>
            <w:r>
              <w:rPr>
                <w:sz w:val="20"/>
                <w:szCs w:val="20"/>
              </w:rPr>
              <w:br/>
            </w:r>
            <w:r w:rsidRPr="005D0001">
              <w:rPr>
                <w:sz w:val="20"/>
                <w:szCs w:val="20"/>
              </w:rPr>
              <w:t xml:space="preserve">o vlivu člověka na životní prostředí vytvořit elementární základy </w:t>
            </w:r>
            <w:r w:rsidRPr="005D0001">
              <w:rPr>
                <w:sz w:val="20"/>
                <w:szCs w:val="20"/>
              </w:rPr>
              <w:br/>
              <w:t>pro otevřený a odpovědný postoj dítěte (člověka) k životnímu prostředí.</w:t>
            </w:r>
          </w:p>
          <w:p w:rsidR="00F51D65" w:rsidRPr="001F6056" w:rsidRDefault="00F51D65" w:rsidP="00F87B0B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1F6056" w:rsidRPr="001F6056" w:rsidRDefault="001F6056" w:rsidP="00F87B0B">
            <w:pPr>
              <w:rPr>
                <w:b/>
                <w:sz w:val="20"/>
                <w:szCs w:val="20"/>
              </w:rPr>
            </w:pPr>
            <w:r w:rsidRPr="001F6056">
              <w:rPr>
                <w:b/>
                <w:sz w:val="20"/>
                <w:szCs w:val="20"/>
              </w:rPr>
              <w:lastRenderedPageBreak/>
              <w:t xml:space="preserve">Rozvíjí dílčí vzdělávací </w:t>
            </w:r>
          </w:p>
          <w:p w:rsidR="001F6056" w:rsidRPr="001F6056" w:rsidRDefault="001B72A8" w:rsidP="001B72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1F6056" w:rsidRPr="001F6056">
              <w:rPr>
                <w:b/>
                <w:sz w:val="20"/>
                <w:szCs w:val="20"/>
              </w:rPr>
              <w:t>íle</w:t>
            </w:r>
            <w:r>
              <w:rPr>
                <w:b/>
                <w:sz w:val="20"/>
                <w:szCs w:val="20"/>
              </w:rPr>
              <w:t xml:space="preserve"> z oblasti </w:t>
            </w:r>
            <w:r w:rsidR="001F6056" w:rsidRPr="001F6056">
              <w:rPr>
                <w:b/>
                <w:sz w:val="20"/>
                <w:szCs w:val="20"/>
              </w:rPr>
              <w:t>RVP PV</w:t>
            </w:r>
            <w:r w:rsidR="008C48DA">
              <w:rPr>
                <w:b/>
                <w:sz w:val="20"/>
                <w:szCs w:val="20"/>
              </w:rPr>
              <w:t>:</w:t>
            </w:r>
            <w:r w:rsidR="001F6056" w:rsidRPr="001F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7C7342" w:rsidRPr="007C7342" w:rsidRDefault="007C7342" w:rsidP="005F3189">
            <w:pPr>
              <w:rPr>
                <w:b/>
                <w:i/>
                <w:sz w:val="20"/>
                <w:szCs w:val="20"/>
              </w:rPr>
            </w:pPr>
            <w:r w:rsidRPr="007C7342">
              <w:rPr>
                <w:b/>
                <w:i/>
                <w:sz w:val="20"/>
                <w:szCs w:val="20"/>
              </w:rPr>
              <w:t>5.1 Dítě a jeho tělo</w:t>
            </w:r>
          </w:p>
          <w:p w:rsidR="005F3189" w:rsidRDefault="007C7342" w:rsidP="005F3189">
            <w:pPr>
              <w:numPr>
                <w:ilvl w:val="0"/>
                <w:numId w:val="11"/>
              </w:numPr>
              <w:ind w:left="714" w:hanging="357"/>
              <w:rPr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 xml:space="preserve">osvojení si poznatků o těle a jeho zdraví, </w:t>
            </w:r>
          </w:p>
          <w:p w:rsidR="007C7342" w:rsidRPr="007C7342" w:rsidRDefault="007C7342" w:rsidP="005F3189">
            <w:pPr>
              <w:ind w:left="714"/>
              <w:rPr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>o pohybových činnostech a jejich kvalitě</w:t>
            </w:r>
          </w:p>
          <w:p w:rsidR="007C7342" w:rsidRPr="007C7342" w:rsidRDefault="007C7342" w:rsidP="005F3189">
            <w:pPr>
              <w:numPr>
                <w:ilvl w:val="0"/>
                <w:numId w:val="11"/>
              </w:numPr>
              <w:ind w:left="714" w:hanging="357"/>
              <w:rPr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>vytváření zdravých životních návyků a postojů jako základů zdravého životního stylu</w:t>
            </w:r>
          </w:p>
          <w:p w:rsidR="007C7342" w:rsidRDefault="007C7342" w:rsidP="005F3189">
            <w:pPr>
              <w:numPr>
                <w:ilvl w:val="0"/>
                <w:numId w:val="11"/>
              </w:numPr>
              <w:ind w:left="714" w:hanging="357"/>
              <w:rPr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>uvědomění si vlastního těla</w:t>
            </w:r>
          </w:p>
          <w:p w:rsidR="0039202E" w:rsidRPr="0039202E" w:rsidRDefault="0039202E" w:rsidP="005F3189">
            <w:pPr>
              <w:rPr>
                <w:b/>
                <w:i/>
                <w:sz w:val="20"/>
                <w:szCs w:val="20"/>
              </w:rPr>
            </w:pPr>
            <w:r w:rsidRPr="0039202E">
              <w:rPr>
                <w:b/>
                <w:i/>
                <w:sz w:val="20"/>
                <w:szCs w:val="20"/>
              </w:rPr>
              <w:t>5.2. Dítě a jeho psychika</w:t>
            </w:r>
          </w:p>
          <w:p w:rsidR="0039202E" w:rsidRPr="0039202E" w:rsidRDefault="0039202E" w:rsidP="005F3189">
            <w:pPr>
              <w:rPr>
                <w:b/>
                <w:i/>
                <w:sz w:val="20"/>
                <w:szCs w:val="20"/>
              </w:rPr>
            </w:pPr>
            <w:r w:rsidRPr="0039202E">
              <w:rPr>
                <w:b/>
                <w:i/>
                <w:sz w:val="20"/>
                <w:szCs w:val="20"/>
              </w:rPr>
              <w:t>5.2.1 Jazyk a řeč</w:t>
            </w:r>
          </w:p>
          <w:p w:rsidR="0039202E" w:rsidRPr="0039202E" w:rsidRDefault="0039202E" w:rsidP="005F3189">
            <w:pPr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 xml:space="preserve">osvojení si některých poznatků a dovedností, které předcházejí čtení i psaní, rozvoj zájmu </w:t>
            </w:r>
            <w:r w:rsidRPr="0039202E">
              <w:rPr>
                <w:i/>
                <w:sz w:val="20"/>
                <w:szCs w:val="20"/>
              </w:rPr>
              <w:br/>
              <w:t>o psanou podobu jazyka i další formy sdělení verbální i neverbální (výtvarné, hudební, pohybové, dramatické)</w:t>
            </w:r>
          </w:p>
          <w:p w:rsidR="002724C9" w:rsidRPr="002724C9" w:rsidRDefault="002724C9" w:rsidP="005F3189">
            <w:pPr>
              <w:pStyle w:val="Nadpis3"/>
              <w:jc w:val="left"/>
              <w:rPr>
                <w:i/>
                <w:sz w:val="20"/>
              </w:rPr>
            </w:pPr>
            <w:r w:rsidRPr="002724C9">
              <w:rPr>
                <w:i/>
                <w:sz w:val="20"/>
              </w:rPr>
              <w:t xml:space="preserve">5.2.2 Poznávací schopnosti a funkce, představivost </w:t>
            </w:r>
            <w:r>
              <w:rPr>
                <w:i/>
                <w:sz w:val="20"/>
              </w:rPr>
              <w:br/>
            </w:r>
            <w:r w:rsidRPr="002724C9">
              <w:rPr>
                <w:i/>
                <w:sz w:val="20"/>
              </w:rPr>
              <w:t>a fantazie, myšlenkové operace</w:t>
            </w:r>
          </w:p>
          <w:p w:rsidR="002724C9" w:rsidRPr="002724C9" w:rsidRDefault="002724C9" w:rsidP="005F3189">
            <w:pPr>
              <w:pStyle w:val="Zkladntextodsazen"/>
              <w:numPr>
                <w:ilvl w:val="0"/>
                <w:numId w:val="18"/>
              </w:numPr>
              <w:spacing w:before="0" w:after="0"/>
              <w:rPr>
                <w:i/>
              </w:rPr>
            </w:pPr>
            <w:r w:rsidRPr="002724C9">
              <w:rPr>
                <w:i/>
              </w:rPr>
              <w:t>osvojení si elementárních poznatků o znakových systémech a jejich funkci (abeceda, čísla)</w:t>
            </w:r>
          </w:p>
          <w:p w:rsidR="008B0A9F" w:rsidRPr="0048480C" w:rsidRDefault="002724C9" w:rsidP="005F3189">
            <w:pPr>
              <w:pStyle w:val="Zkladntextodsazen"/>
              <w:numPr>
                <w:ilvl w:val="0"/>
                <w:numId w:val="18"/>
              </w:numPr>
              <w:spacing w:before="0" w:after="0"/>
              <w:rPr>
                <w:i/>
              </w:rPr>
            </w:pPr>
            <w:r w:rsidRPr="002724C9">
              <w:rPr>
                <w:i/>
              </w:rPr>
              <w:t>rozvoj, zpřesňování a kultivace smyslového vnímání, přechod od konkrétně názorného myšlení k myšlení slovně-logickému (pojmovém</w:t>
            </w:r>
            <w:r>
              <w:rPr>
                <w:i/>
              </w:rPr>
              <w:t xml:space="preserve">u), rozvoj paměti </w:t>
            </w:r>
            <w:r w:rsidR="003747E3">
              <w:rPr>
                <w:i/>
              </w:rPr>
              <w:br/>
            </w:r>
            <w:r w:rsidRPr="002724C9">
              <w:rPr>
                <w:i/>
              </w:rPr>
              <w:t xml:space="preserve">a pozornosti, přechod </w:t>
            </w:r>
            <w:r w:rsidRPr="002724C9">
              <w:rPr>
                <w:i/>
              </w:rPr>
              <w:br/>
              <w:t>od bezděčných forem těchto funkcí k úmyslným, rozvoj a kultivace představivosti a fantazie</w:t>
            </w:r>
          </w:p>
          <w:p w:rsidR="0048480C" w:rsidRPr="0048480C" w:rsidRDefault="0048480C" w:rsidP="005F3189">
            <w:pPr>
              <w:rPr>
                <w:b/>
                <w:i/>
                <w:sz w:val="20"/>
                <w:szCs w:val="20"/>
              </w:rPr>
            </w:pPr>
            <w:r w:rsidRPr="0048480C">
              <w:rPr>
                <w:b/>
                <w:i/>
                <w:sz w:val="20"/>
                <w:szCs w:val="20"/>
              </w:rPr>
              <w:t>5.2.3 Sebepojetí, city, vůle</w:t>
            </w:r>
          </w:p>
          <w:p w:rsidR="0048480C" w:rsidRPr="0048480C" w:rsidRDefault="0048480C" w:rsidP="005F3189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48480C">
              <w:rPr>
                <w:i/>
                <w:sz w:val="20"/>
                <w:szCs w:val="20"/>
              </w:rPr>
              <w:t>rozvoj schopnosti sebeovládání</w:t>
            </w:r>
          </w:p>
          <w:p w:rsidR="0048480C" w:rsidRPr="0048480C" w:rsidRDefault="0048480C" w:rsidP="005F3189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48480C">
              <w:rPr>
                <w:i/>
                <w:sz w:val="20"/>
                <w:szCs w:val="20"/>
              </w:rPr>
              <w:t xml:space="preserve">získání schopnosti záměrně řídit svoje chování </w:t>
            </w:r>
            <w:r w:rsidR="003747E3">
              <w:rPr>
                <w:i/>
                <w:sz w:val="20"/>
                <w:szCs w:val="20"/>
              </w:rPr>
              <w:br/>
            </w:r>
            <w:r w:rsidRPr="0048480C">
              <w:rPr>
                <w:i/>
                <w:sz w:val="20"/>
                <w:szCs w:val="20"/>
              </w:rPr>
              <w:t>a ovlivňovat vlastní situaci</w:t>
            </w:r>
          </w:p>
          <w:p w:rsidR="0048480C" w:rsidRPr="0048480C" w:rsidRDefault="0048480C" w:rsidP="005F3189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48480C">
              <w:rPr>
                <w:i/>
                <w:sz w:val="20"/>
                <w:szCs w:val="20"/>
              </w:rPr>
              <w:t>poznávání sebe sama, rozvoj pozitivních citů ve vztahu k sobě (uvědomění si vlastní identity, získání sebevědomí, sebedůvěry, osobní spokojenosti)</w:t>
            </w:r>
          </w:p>
          <w:p w:rsidR="00B62202" w:rsidRPr="00B62202" w:rsidRDefault="00B62202" w:rsidP="005F3189">
            <w:pPr>
              <w:rPr>
                <w:i/>
                <w:sz w:val="20"/>
                <w:szCs w:val="20"/>
              </w:rPr>
            </w:pPr>
            <w:r w:rsidRPr="00B62202">
              <w:rPr>
                <w:b/>
                <w:i/>
                <w:sz w:val="20"/>
                <w:szCs w:val="20"/>
              </w:rPr>
              <w:t>5.3 Dítě a ten druhý</w:t>
            </w:r>
          </w:p>
          <w:p w:rsidR="00B62202" w:rsidRPr="00B62202" w:rsidRDefault="00B62202" w:rsidP="005F3189">
            <w:pPr>
              <w:pStyle w:val="Zkladntext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before="0" w:after="0"/>
              <w:rPr>
                <w:b/>
                <w:i/>
                <w:szCs w:val="20"/>
              </w:rPr>
            </w:pPr>
            <w:r w:rsidRPr="00B62202">
              <w:rPr>
                <w:i/>
                <w:szCs w:val="20"/>
              </w:rPr>
              <w:t>vytváření prosociálních postojů (rozvoj sociální citlivosti, tolerance, respektu, přizpůsobivosti apod.</w:t>
            </w:r>
            <w:r>
              <w:rPr>
                <w:i/>
                <w:szCs w:val="20"/>
              </w:rPr>
              <w:t>)</w:t>
            </w:r>
          </w:p>
          <w:p w:rsidR="007C7342" w:rsidRPr="00B62202" w:rsidRDefault="00B62202" w:rsidP="005F3189">
            <w:pPr>
              <w:pStyle w:val="Zkladntext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before="0" w:after="0"/>
              <w:rPr>
                <w:b/>
                <w:i/>
                <w:szCs w:val="20"/>
              </w:rPr>
            </w:pPr>
            <w:r w:rsidRPr="00B62202">
              <w:rPr>
                <w:i/>
                <w:szCs w:val="20"/>
              </w:rPr>
              <w:t>ochrana osobního soukromí a bezpečí ve vztazích s druhými dětmi i dospělými</w:t>
            </w:r>
          </w:p>
          <w:p w:rsidR="006573C5" w:rsidRPr="003747E3" w:rsidRDefault="006573C5" w:rsidP="005F3189">
            <w:pPr>
              <w:pStyle w:val="Nadpis2"/>
              <w:rPr>
                <w:b w:val="0"/>
                <w:i/>
                <w:sz w:val="20"/>
                <w:szCs w:val="20"/>
              </w:rPr>
            </w:pPr>
            <w:r w:rsidRPr="003747E3">
              <w:rPr>
                <w:i/>
                <w:sz w:val="20"/>
                <w:szCs w:val="20"/>
              </w:rPr>
              <w:t>5.4 Dítě a společnost</w:t>
            </w:r>
          </w:p>
          <w:p w:rsidR="006573C5" w:rsidRPr="003747E3" w:rsidRDefault="006573C5" w:rsidP="005F3189">
            <w:pPr>
              <w:pStyle w:val="Zkladntext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0"/>
              <w:rPr>
                <w:i/>
                <w:szCs w:val="20"/>
              </w:rPr>
            </w:pPr>
            <w:r w:rsidRPr="003747E3">
              <w:rPr>
                <w:i/>
                <w:szCs w:val="20"/>
              </w:rPr>
              <w:t xml:space="preserve">rozvoj schopnosti žít ve společenství ostatních lidí (spolupracovat, spolupodílet se), přináležet k tomuto </w:t>
            </w:r>
            <w:r w:rsidRPr="003747E3">
              <w:rPr>
                <w:i/>
                <w:szCs w:val="20"/>
              </w:rPr>
              <w:lastRenderedPageBreak/>
              <w:t xml:space="preserve">společenství (ke třídě, k rodině, k ostatním dětem) </w:t>
            </w:r>
            <w:r w:rsidR="003747E3">
              <w:rPr>
                <w:i/>
                <w:szCs w:val="20"/>
              </w:rPr>
              <w:br/>
            </w:r>
            <w:r w:rsidRPr="003747E3">
              <w:rPr>
                <w:i/>
                <w:szCs w:val="20"/>
              </w:rPr>
              <w:t>a vnímat a přijímat základní hodnoty v tomto společenství uznávané</w:t>
            </w:r>
          </w:p>
          <w:p w:rsidR="006573C5" w:rsidRPr="003747E3" w:rsidRDefault="006573C5" w:rsidP="005F3189">
            <w:pPr>
              <w:pStyle w:val="Zkladntext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0"/>
              <w:rPr>
                <w:i/>
                <w:szCs w:val="20"/>
              </w:rPr>
            </w:pPr>
            <w:r w:rsidRPr="003747E3">
              <w:rPr>
                <w:i/>
                <w:szCs w:val="20"/>
              </w:rPr>
              <w:t>rozvoj základních kulturně společenských postojů, návyků a dovedností dítěte, rozvoj schopnosti projevovat se autenticky, chovat se autonomně, prosociálně a aktivně se přizpůsobovat společenskému prostředí a zvládat jeho změny</w:t>
            </w:r>
          </w:p>
          <w:p w:rsidR="00F51D65" w:rsidRPr="00F51D65" w:rsidRDefault="00F51D65" w:rsidP="005F3189">
            <w:pPr>
              <w:rPr>
                <w:i/>
                <w:sz w:val="20"/>
                <w:szCs w:val="20"/>
              </w:rPr>
            </w:pPr>
            <w:r w:rsidRPr="00F51D65">
              <w:rPr>
                <w:b/>
                <w:i/>
                <w:sz w:val="20"/>
                <w:szCs w:val="20"/>
              </w:rPr>
              <w:t>5.5 Dítě a svět</w:t>
            </w:r>
          </w:p>
          <w:p w:rsidR="00F51D65" w:rsidRPr="00F51D65" w:rsidRDefault="00F51D65" w:rsidP="005F3189">
            <w:pPr>
              <w:pStyle w:val="Zkladntextodsazen"/>
              <w:numPr>
                <w:ilvl w:val="0"/>
                <w:numId w:val="29"/>
              </w:numPr>
              <w:spacing w:before="0" w:after="0"/>
              <w:rPr>
                <w:i/>
                <w:szCs w:val="20"/>
              </w:rPr>
            </w:pPr>
            <w:r w:rsidRPr="00F51D65">
              <w:rPr>
                <w:i/>
                <w:szCs w:val="20"/>
              </w:rPr>
              <w:t>rozvoj schopnosti přizpůsobovat se podmínkám vnějšího prostředí i jeho změnám</w:t>
            </w:r>
          </w:p>
          <w:p w:rsidR="001F6056" w:rsidRPr="00F51D65" w:rsidRDefault="00F51D65" w:rsidP="005F3189">
            <w:pPr>
              <w:pStyle w:val="Zkladntext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0"/>
              <w:rPr>
                <w:b/>
                <w:i/>
                <w:szCs w:val="20"/>
              </w:rPr>
            </w:pPr>
            <w:r w:rsidRPr="00F51D65">
              <w:rPr>
                <w:i/>
                <w:szCs w:val="20"/>
              </w:rPr>
              <w:t>seznamování s místem a prostředím, ve kterém dítě žije, a vytváření pozitivního vztahu k němu</w:t>
            </w:r>
          </w:p>
        </w:tc>
      </w:tr>
    </w:tbl>
    <w:p w:rsidR="00646C8D" w:rsidRPr="001F6056" w:rsidRDefault="00646C8D" w:rsidP="00F87B0B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4536"/>
        <w:gridCol w:w="2553"/>
      </w:tblGrid>
      <w:tr w:rsidR="00FA3264" w:rsidRPr="001F6056" w:rsidTr="00FF7475">
        <w:tc>
          <w:tcPr>
            <w:tcW w:w="15844" w:type="dxa"/>
            <w:gridSpan w:val="4"/>
          </w:tcPr>
          <w:p w:rsidR="00FA3264" w:rsidRPr="001F6056" w:rsidRDefault="00FA3264" w:rsidP="00F87B0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F6056">
              <w:rPr>
                <w:b/>
                <w:i/>
                <w:color w:val="FF0000"/>
                <w:sz w:val="20"/>
                <w:szCs w:val="20"/>
              </w:rPr>
              <w:t xml:space="preserve">Název </w:t>
            </w:r>
            <w:proofErr w:type="spellStart"/>
            <w:r w:rsidRPr="001F6056">
              <w:rPr>
                <w:b/>
                <w:i/>
                <w:color w:val="FF0000"/>
                <w:sz w:val="20"/>
                <w:szCs w:val="20"/>
              </w:rPr>
              <w:t>podbloku</w:t>
            </w:r>
            <w:proofErr w:type="spellEnd"/>
          </w:p>
        </w:tc>
      </w:tr>
      <w:tr w:rsidR="00646C8D" w:rsidRPr="001F6056" w:rsidTr="00410556">
        <w:tc>
          <w:tcPr>
            <w:tcW w:w="1951" w:type="dxa"/>
            <w:vAlign w:val="center"/>
          </w:tcPr>
          <w:p w:rsidR="001F6056" w:rsidRPr="001F6056" w:rsidRDefault="00646C8D" w:rsidP="001F6056">
            <w:pPr>
              <w:jc w:val="center"/>
              <w:rPr>
                <w:b/>
                <w:sz w:val="20"/>
                <w:szCs w:val="20"/>
              </w:rPr>
            </w:pPr>
            <w:r w:rsidRPr="001F6056">
              <w:rPr>
                <w:b/>
                <w:sz w:val="20"/>
                <w:szCs w:val="20"/>
              </w:rPr>
              <w:t>Vzdělávací záměr</w:t>
            </w:r>
          </w:p>
        </w:tc>
        <w:tc>
          <w:tcPr>
            <w:tcW w:w="6804" w:type="dxa"/>
            <w:vAlign w:val="center"/>
          </w:tcPr>
          <w:p w:rsidR="001F6056" w:rsidRPr="001F6056" w:rsidRDefault="00646C8D" w:rsidP="001F6056">
            <w:pPr>
              <w:jc w:val="center"/>
              <w:rPr>
                <w:b/>
                <w:sz w:val="20"/>
                <w:szCs w:val="20"/>
              </w:rPr>
            </w:pPr>
            <w:r w:rsidRPr="001F6056">
              <w:rPr>
                <w:b/>
                <w:sz w:val="20"/>
                <w:szCs w:val="20"/>
              </w:rPr>
              <w:t xml:space="preserve">Vzdělávací nabídka </w:t>
            </w:r>
            <w:r w:rsidR="001F6056" w:rsidRPr="001F6056">
              <w:rPr>
                <w:b/>
                <w:sz w:val="20"/>
                <w:szCs w:val="20"/>
              </w:rPr>
              <w:t>–</w:t>
            </w:r>
            <w:r w:rsidRPr="001F6056">
              <w:rPr>
                <w:b/>
                <w:sz w:val="20"/>
                <w:szCs w:val="20"/>
              </w:rPr>
              <w:t xml:space="preserve"> činnosti</w:t>
            </w:r>
          </w:p>
        </w:tc>
        <w:tc>
          <w:tcPr>
            <w:tcW w:w="4536" w:type="dxa"/>
            <w:vAlign w:val="center"/>
          </w:tcPr>
          <w:p w:rsidR="00646C8D" w:rsidRPr="001F6056" w:rsidRDefault="001B72A8" w:rsidP="001F6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Cílové o</w:t>
            </w:r>
            <w:r w:rsidRPr="001F6056">
              <w:rPr>
                <w:b/>
                <w:sz w:val="20"/>
                <w:szCs w:val="20"/>
              </w:rPr>
              <w:t>čekávané</w:t>
            </w:r>
            <w:r>
              <w:rPr>
                <w:b/>
                <w:sz w:val="20"/>
                <w:szCs w:val="20"/>
              </w:rPr>
              <w:t>/k</w:t>
            </w:r>
            <w:r w:rsidRPr="001F6056">
              <w:rPr>
                <w:b/>
                <w:sz w:val="20"/>
                <w:szCs w:val="20"/>
              </w:rPr>
              <w:t>onkretizované výstupy</w:t>
            </w:r>
          </w:p>
        </w:tc>
        <w:tc>
          <w:tcPr>
            <w:tcW w:w="2553" w:type="dxa"/>
            <w:vAlign w:val="center"/>
          </w:tcPr>
          <w:p w:rsidR="001F6056" w:rsidRPr="001F6056" w:rsidRDefault="001B72A8" w:rsidP="001B7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Cílové k</w:t>
            </w:r>
            <w:r w:rsidR="00646C8D" w:rsidRPr="001F6056">
              <w:rPr>
                <w:b/>
                <w:sz w:val="20"/>
                <w:szCs w:val="20"/>
              </w:rPr>
              <w:t>líčové kompetence</w:t>
            </w:r>
          </w:p>
        </w:tc>
      </w:tr>
      <w:tr w:rsidR="001F6056" w:rsidRPr="001F6056" w:rsidTr="00410556">
        <w:tc>
          <w:tcPr>
            <w:tcW w:w="1951" w:type="dxa"/>
          </w:tcPr>
          <w:p w:rsidR="008B0A9F" w:rsidRPr="008B0A9F" w:rsidRDefault="008B0A9F" w:rsidP="008B0A9F">
            <w:pPr>
              <w:rPr>
                <w:sz w:val="20"/>
                <w:szCs w:val="20"/>
              </w:rPr>
            </w:pPr>
            <w:r w:rsidRPr="008B0A9F">
              <w:rPr>
                <w:sz w:val="20"/>
                <w:szCs w:val="20"/>
              </w:rPr>
              <w:t>Vést je ke zdravým životním návykům a postojům.</w:t>
            </w:r>
          </w:p>
          <w:p w:rsidR="001F6056" w:rsidRPr="001F6056" w:rsidRDefault="001F6056" w:rsidP="001F605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B0A9F" w:rsidRDefault="008B0A9F" w:rsidP="008B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B0A9F">
              <w:rPr>
                <w:sz w:val="20"/>
                <w:szCs w:val="20"/>
              </w:rPr>
              <w:t>dravotně zaměřené činnosti (vyrovnávací, protahovací, uvolňovací, dechová, relaxační cvičení)</w:t>
            </w:r>
            <w:r>
              <w:rPr>
                <w:sz w:val="20"/>
                <w:szCs w:val="20"/>
              </w:rPr>
              <w:t>.</w:t>
            </w:r>
          </w:p>
          <w:p w:rsidR="008B0A9F" w:rsidRPr="008B0A9F" w:rsidRDefault="008B0A9F" w:rsidP="008B0A9F">
            <w:pPr>
              <w:rPr>
                <w:sz w:val="20"/>
                <w:szCs w:val="20"/>
              </w:rPr>
            </w:pPr>
          </w:p>
          <w:p w:rsidR="008B0A9F" w:rsidRDefault="008B0A9F" w:rsidP="008B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8B0A9F">
              <w:rPr>
                <w:sz w:val="20"/>
                <w:szCs w:val="20"/>
              </w:rPr>
              <w:t>innosti zaměřené k poznávání lidského těla a jeho částí</w:t>
            </w:r>
            <w:r>
              <w:rPr>
                <w:sz w:val="20"/>
                <w:szCs w:val="20"/>
              </w:rPr>
              <w:t>.</w:t>
            </w:r>
          </w:p>
          <w:p w:rsidR="008B0A9F" w:rsidRPr="008B0A9F" w:rsidRDefault="008B0A9F" w:rsidP="008B0A9F">
            <w:pPr>
              <w:rPr>
                <w:sz w:val="20"/>
                <w:szCs w:val="20"/>
              </w:rPr>
            </w:pPr>
          </w:p>
          <w:p w:rsidR="008B0A9F" w:rsidRDefault="008B0A9F" w:rsidP="008B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B0A9F">
              <w:rPr>
                <w:sz w:val="20"/>
                <w:szCs w:val="20"/>
              </w:rPr>
              <w:t>říležitosti a činnosti směřující k ochraně zdraví, osobního bezpečí a vytváření zdravých životních návyků</w:t>
            </w:r>
            <w:r>
              <w:rPr>
                <w:sz w:val="20"/>
                <w:szCs w:val="20"/>
              </w:rPr>
              <w:t>.</w:t>
            </w:r>
          </w:p>
          <w:p w:rsidR="008B0A9F" w:rsidRPr="008B0A9F" w:rsidRDefault="008B0A9F" w:rsidP="008B0A9F">
            <w:pPr>
              <w:rPr>
                <w:sz w:val="20"/>
                <w:szCs w:val="20"/>
              </w:rPr>
            </w:pPr>
          </w:p>
          <w:p w:rsidR="008B0A9F" w:rsidRPr="008B0A9F" w:rsidRDefault="008B0A9F" w:rsidP="008B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B0A9F">
              <w:rPr>
                <w:sz w:val="20"/>
                <w:szCs w:val="20"/>
              </w:rPr>
              <w:t>říležitosti a činnosti směřující k prevenci nemoci</w:t>
            </w:r>
            <w:r>
              <w:rPr>
                <w:sz w:val="20"/>
                <w:szCs w:val="20"/>
              </w:rPr>
              <w:t>.</w:t>
            </w:r>
          </w:p>
          <w:p w:rsidR="008B0A9F" w:rsidRPr="008B0A9F" w:rsidRDefault="008B0A9F" w:rsidP="008B0A9F">
            <w:pPr>
              <w:rPr>
                <w:sz w:val="20"/>
                <w:szCs w:val="20"/>
              </w:rPr>
            </w:pPr>
          </w:p>
          <w:p w:rsidR="001F6056" w:rsidRPr="001F6056" w:rsidRDefault="001F6056" w:rsidP="001F60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C7342" w:rsidRPr="007C7342" w:rsidRDefault="007C7342" w:rsidP="007C7342">
            <w:pPr>
              <w:rPr>
                <w:b/>
                <w:i/>
                <w:sz w:val="20"/>
                <w:szCs w:val="20"/>
              </w:rPr>
            </w:pPr>
            <w:bookmarkStart w:id="0" w:name="_Toc458507957"/>
            <w:r w:rsidRPr="007C7342">
              <w:rPr>
                <w:b/>
                <w:i/>
                <w:sz w:val="20"/>
                <w:szCs w:val="20"/>
              </w:rPr>
              <w:t>5.1 Dítě a jeho tělo</w:t>
            </w:r>
            <w:bookmarkEnd w:id="0"/>
          </w:p>
          <w:p w:rsidR="007C7342" w:rsidRPr="007C7342" w:rsidRDefault="007C7342" w:rsidP="007C7342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 xml:space="preserve">zvládat základní pohybové dovednosti </w:t>
            </w:r>
            <w:r w:rsidR="00410556">
              <w:rPr>
                <w:i/>
                <w:sz w:val="20"/>
                <w:szCs w:val="20"/>
              </w:rPr>
              <w:br/>
            </w:r>
            <w:r w:rsidRPr="007C7342">
              <w:rPr>
                <w:i/>
                <w:sz w:val="20"/>
                <w:szCs w:val="20"/>
              </w:rPr>
              <w:t>a prostorovou orientaci, běžné způsoby pohybu v různém prostředí (zvládat překážky, házet a chytat míč, uží</w:t>
            </w:r>
            <w:r w:rsidR="005F3189">
              <w:rPr>
                <w:i/>
                <w:sz w:val="20"/>
                <w:szCs w:val="20"/>
              </w:rPr>
              <w:t xml:space="preserve">vat různé náčiní, pohybovat se </w:t>
            </w:r>
            <w:r w:rsidRPr="007C7342">
              <w:rPr>
                <w:i/>
                <w:sz w:val="20"/>
                <w:szCs w:val="20"/>
              </w:rPr>
              <w:t>ve skupině dětí, pohybovat se na sněhu, ledu, ve vodě, v písku)</w:t>
            </w:r>
          </w:p>
          <w:p w:rsidR="007C7342" w:rsidRPr="007C7342" w:rsidRDefault="007C7342" w:rsidP="007C7342">
            <w:pPr>
              <w:numPr>
                <w:ilvl w:val="0"/>
                <w:numId w:val="10"/>
              </w:numPr>
              <w:rPr>
                <w:b/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 xml:space="preserve">mít povědomí o významu péče o čistotu </w:t>
            </w:r>
            <w:r w:rsidR="00410556">
              <w:rPr>
                <w:i/>
                <w:sz w:val="20"/>
                <w:szCs w:val="20"/>
              </w:rPr>
              <w:br/>
            </w:r>
            <w:r w:rsidRPr="007C7342">
              <w:rPr>
                <w:i/>
                <w:sz w:val="20"/>
                <w:szCs w:val="20"/>
              </w:rPr>
              <w:t xml:space="preserve">a zdraví, o významu aktivního pohybu </w:t>
            </w:r>
            <w:r w:rsidR="00410556">
              <w:rPr>
                <w:i/>
                <w:sz w:val="20"/>
                <w:szCs w:val="20"/>
              </w:rPr>
              <w:br/>
            </w:r>
            <w:r w:rsidRPr="007C7342">
              <w:rPr>
                <w:i/>
                <w:sz w:val="20"/>
                <w:szCs w:val="20"/>
              </w:rPr>
              <w:t>a zdravé výživy</w:t>
            </w:r>
          </w:p>
          <w:p w:rsidR="001F6056" w:rsidRPr="0048480C" w:rsidRDefault="007C7342" w:rsidP="001F6056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7C7342">
              <w:rPr>
                <w:i/>
                <w:sz w:val="20"/>
                <w:szCs w:val="20"/>
              </w:rPr>
              <w:t>pojmenovat části těla, některé orgány (včetně pohlavních), zn</w:t>
            </w:r>
            <w:r w:rsidR="00DC5854">
              <w:rPr>
                <w:i/>
                <w:sz w:val="20"/>
                <w:szCs w:val="20"/>
              </w:rPr>
              <w:t xml:space="preserve">át jejich funkce, mít povědomí </w:t>
            </w:r>
            <w:r w:rsidRPr="007C7342">
              <w:rPr>
                <w:i/>
                <w:sz w:val="20"/>
                <w:szCs w:val="20"/>
              </w:rPr>
              <w:t>o těle a jeho vývoji, (o narození, růstu těla a jeho proměnách</w:t>
            </w:r>
            <w:r w:rsidR="00DC5854">
              <w:rPr>
                <w:i/>
                <w:sz w:val="20"/>
                <w:szCs w:val="20"/>
              </w:rPr>
              <w:t xml:space="preserve">), znát základní pojmy užívané </w:t>
            </w:r>
            <w:r w:rsidRPr="007C7342">
              <w:rPr>
                <w:i/>
                <w:sz w:val="20"/>
                <w:szCs w:val="20"/>
              </w:rPr>
              <w:t>ve spojení se zdravím, s pohybem a sportem</w:t>
            </w:r>
          </w:p>
        </w:tc>
        <w:tc>
          <w:tcPr>
            <w:tcW w:w="2553" w:type="dxa"/>
          </w:tcPr>
          <w:p w:rsidR="008B0A9F" w:rsidRPr="008B0A9F" w:rsidRDefault="003F1135" w:rsidP="00B0397B">
            <w:pPr>
              <w:rPr>
                <w:b/>
                <w:i/>
                <w:sz w:val="20"/>
                <w:szCs w:val="20"/>
              </w:rPr>
            </w:pPr>
            <w:r w:rsidRPr="008B0A9F">
              <w:rPr>
                <w:b/>
                <w:i/>
                <w:sz w:val="20"/>
                <w:szCs w:val="20"/>
              </w:rPr>
              <w:t>KK</w:t>
            </w:r>
            <w:r w:rsidR="008B0A9F" w:rsidRPr="008B0A9F">
              <w:rPr>
                <w:b/>
                <w:i/>
                <w:sz w:val="20"/>
                <w:szCs w:val="20"/>
              </w:rPr>
              <w:t xml:space="preserve"> k učení</w:t>
            </w:r>
          </w:p>
          <w:p w:rsidR="008B0A9F" w:rsidRPr="008B0A9F" w:rsidRDefault="008B0A9F" w:rsidP="00B0397B">
            <w:pPr>
              <w:rPr>
                <w:i/>
                <w:sz w:val="20"/>
                <w:szCs w:val="20"/>
              </w:rPr>
            </w:pPr>
            <w:r w:rsidRPr="008B0A9F">
              <w:rPr>
                <w:i/>
                <w:sz w:val="20"/>
                <w:szCs w:val="20"/>
              </w:rPr>
              <w:t>•</w:t>
            </w:r>
            <w:r w:rsidRPr="008B0A9F">
              <w:rPr>
                <w:i/>
                <w:sz w:val="20"/>
                <w:szCs w:val="20"/>
              </w:rPr>
              <w:tab/>
              <w:t>odhaduje své síly, učí se hodnotit svoje osobní pokroky i oceňovat výkony druhých</w:t>
            </w:r>
          </w:p>
          <w:p w:rsidR="008B0A9F" w:rsidRPr="008B0A9F" w:rsidRDefault="008B0A9F" w:rsidP="00B0397B">
            <w:pPr>
              <w:rPr>
                <w:b/>
                <w:i/>
                <w:sz w:val="20"/>
                <w:szCs w:val="20"/>
              </w:rPr>
            </w:pPr>
            <w:r w:rsidRPr="008B0A9F">
              <w:rPr>
                <w:b/>
                <w:i/>
                <w:sz w:val="20"/>
                <w:szCs w:val="20"/>
              </w:rPr>
              <w:t xml:space="preserve">KK sociální a personální </w:t>
            </w:r>
          </w:p>
          <w:p w:rsidR="008B0A9F" w:rsidRPr="008B0A9F" w:rsidRDefault="008B0A9F" w:rsidP="00B0397B">
            <w:pPr>
              <w:rPr>
                <w:i/>
                <w:sz w:val="20"/>
                <w:szCs w:val="20"/>
              </w:rPr>
            </w:pPr>
            <w:r w:rsidRPr="008B0A9F">
              <w:rPr>
                <w:i/>
                <w:sz w:val="20"/>
                <w:szCs w:val="20"/>
              </w:rPr>
              <w:t>•</w:t>
            </w:r>
            <w:r w:rsidRPr="008B0A9F">
              <w:rPr>
                <w:i/>
                <w:sz w:val="20"/>
                <w:szCs w:val="20"/>
              </w:rPr>
              <w:tab/>
              <w:t xml:space="preserve">je schopno chápat, že lidé se různí, a umí být tolerantní k jejich odlišnostem </w:t>
            </w:r>
          </w:p>
          <w:p w:rsidR="008B0A9F" w:rsidRPr="008B0A9F" w:rsidRDefault="008B0A9F" w:rsidP="00B0397B">
            <w:pPr>
              <w:rPr>
                <w:i/>
                <w:sz w:val="20"/>
                <w:szCs w:val="20"/>
              </w:rPr>
            </w:pPr>
            <w:r w:rsidRPr="008B0A9F">
              <w:rPr>
                <w:i/>
                <w:sz w:val="20"/>
                <w:szCs w:val="20"/>
              </w:rPr>
              <w:t>a jedinečnostem</w:t>
            </w:r>
          </w:p>
          <w:p w:rsidR="008B0A9F" w:rsidRPr="008B0A9F" w:rsidRDefault="008B0A9F" w:rsidP="00B0397B">
            <w:pPr>
              <w:rPr>
                <w:b/>
                <w:i/>
                <w:sz w:val="20"/>
                <w:szCs w:val="20"/>
              </w:rPr>
            </w:pPr>
            <w:r w:rsidRPr="008B0A9F">
              <w:rPr>
                <w:b/>
                <w:i/>
                <w:sz w:val="20"/>
                <w:szCs w:val="20"/>
              </w:rPr>
              <w:t xml:space="preserve">KK činnostní a občanské </w:t>
            </w:r>
          </w:p>
          <w:p w:rsidR="001F6056" w:rsidRPr="008B0A9F" w:rsidRDefault="008B0A9F" w:rsidP="00B0397B">
            <w:pPr>
              <w:rPr>
                <w:i/>
                <w:sz w:val="20"/>
                <w:szCs w:val="20"/>
              </w:rPr>
            </w:pPr>
            <w:r w:rsidRPr="008B0A9F">
              <w:rPr>
                <w:i/>
                <w:sz w:val="20"/>
                <w:szCs w:val="20"/>
              </w:rPr>
              <w:t>•</w:t>
            </w:r>
            <w:r w:rsidRPr="008B0A9F">
              <w:rPr>
                <w:i/>
                <w:sz w:val="20"/>
                <w:szCs w:val="20"/>
              </w:rPr>
              <w:tab/>
              <w:t xml:space="preserve">dokáže rozpoznat </w:t>
            </w:r>
            <w:r w:rsidR="005F3189">
              <w:rPr>
                <w:i/>
                <w:sz w:val="20"/>
                <w:szCs w:val="20"/>
              </w:rPr>
              <w:br/>
            </w:r>
            <w:r w:rsidRPr="008B0A9F">
              <w:rPr>
                <w:i/>
                <w:sz w:val="20"/>
                <w:szCs w:val="20"/>
              </w:rPr>
              <w:t>a využívat vlastní silné stránky, poznávat svoje slabé stránky</w:t>
            </w:r>
          </w:p>
          <w:p w:rsidR="003F1135" w:rsidRPr="003F1135" w:rsidRDefault="003F1135" w:rsidP="00B0397B">
            <w:pPr>
              <w:rPr>
                <w:i/>
                <w:sz w:val="20"/>
                <w:szCs w:val="20"/>
              </w:rPr>
            </w:pPr>
          </w:p>
        </w:tc>
      </w:tr>
      <w:tr w:rsidR="001F6056" w:rsidRPr="001F6056" w:rsidTr="00410556">
        <w:tc>
          <w:tcPr>
            <w:tcW w:w="1951" w:type="dxa"/>
          </w:tcPr>
          <w:p w:rsidR="00B62202" w:rsidRPr="00B62202" w:rsidRDefault="00B62202" w:rsidP="00B62202">
            <w:pPr>
              <w:rPr>
                <w:sz w:val="20"/>
                <w:szCs w:val="20"/>
              </w:rPr>
            </w:pPr>
            <w:r w:rsidRPr="00B62202">
              <w:rPr>
                <w:sz w:val="20"/>
                <w:szCs w:val="20"/>
              </w:rPr>
              <w:t>Rozvoj jeho sebepojetí a </w:t>
            </w:r>
            <w:proofErr w:type="spellStart"/>
            <w:r w:rsidRPr="00B62202">
              <w:rPr>
                <w:sz w:val="20"/>
                <w:szCs w:val="20"/>
              </w:rPr>
              <w:t>sebenahlížení</w:t>
            </w:r>
            <w:proofErr w:type="spellEnd"/>
            <w:r w:rsidRPr="00B62202">
              <w:rPr>
                <w:sz w:val="20"/>
                <w:szCs w:val="20"/>
              </w:rPr>
              <w:t xml:space="preserve">, jeho kreativity </w:t>
            </w:r>
            <w:r>
              <w:rPr>
                <w:sz w:val="20"/>
                <w:szCs w:val="20"/>
              </w:rPr>
              <w:br/>
            </w:r>
            <w:r w:rsidRPr="00B62202">
              <w:rPr>
                <w:sz w:val="20"/>
                <w:szCs w:val="20"/>
              </w:rPr>
              <w:t>a sebevyjádření</w:t>
            </w:r>
          </w:p>
          <w:p w:rsidR="00B62202" w:rsidRPr="00B62202" w:rsidRDefault="00B62202" w:rsidP="00B62202">
            <w:pPr>
              <w:rPr>
                <w:sz w:val="20"/>
                <w:szCs w:val="20"/>
              </w:rPr>
            </w:pPr>
            <w:r w:rsidRPr="00B62202">
              <w:rPr>
                <w:sz w:val="20"/>
                <w:szCs w:val="20"/>
              </w:rPr>
              <w:t xml:space="preserve">stimulovat osvojování a rozvoj jeho vzdělávacích </w:t>
            </w:r>
            <w:r w:rsidRPr="00B62202">
              <w:rPr>
                <w:sz w:val="20"/>
                <w:szCs w:val="20"/>
              </w:rPr>
              <w:lastRenderedPageBreak/>
              <w:t xml:space="preserve">dovedností </w:t>
            </w:r>
            <w:r w:rsidRPr="00B62202">
              <w:rPr>
                <w:sz w:val="20"/>
                <w:szCs w:val="20"/>
              </w:rPr>
              <w:br/>
              <w:t xml:space="preserve">a povzbuzovat je </w:t>
            </w:r>
            <w:r>
              <w:rPr>
                <w:sz w:val="20"/>
                <w:szCs w:val="20"/>
              </w:rPr>
              <w:br/>
            </w:r>
            <w:r w:rsidRPr="00B62202">
              <w:rPr>
                <w:sz w:val="20"/>
                <w:szCs w:val="20"/>
              </w:rPr>
              <w:t>v dalším rozvoji, poznávání a učení.</w:t>
            </w:r>
          </w:p>
          <w:p w:rsidR="001F6056" w:rsidRDefault="001F6056" w:rsidP="001F605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9202E" w:rsidRDefault="00AA47D6" w:rsidP="0039202E">
            <w:pPr>
              <w:rPr>
                <w:sz w:val="20"/>
                <w:szCs w:val="20"/>
              </w:rPr>
            </w:pPr>
            <w:r w:rsidRPr="00AA47D6">
              <w:rPr>
                <w:b/>
                <w:i/>
                <w:sz w:val="20"/>
                <w:szCs w:val="20"/>
              </w:rPr>
              <w:lastRenderedPageBreak/>
              <w:t>5.2.1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39202E">
              <w:rPr>
                <w:sz w:val="20"/>
                <w:szCs w:val="20"/>
              </w:rPr>
              <w:t>S</w:t>
            </w:r>
            <w:r w:rsidR="0039202E" w:rsidRPr="0039202E">
              <w:rPr>
                <w:sz w:val="20"/>
                <w:szCs w:val="20"/>
              </w:rPr>
              <w:t>amostatný slovní projev na určité téma</w:t>
            </w:r>
            <w:r w:rsidR="0039202E">
              <w:rPr>
                <w:sz w:val="20"/>
                <w:szCs w:val="20"/>
              </w:rPr>
              <w:t>.</w:t>
            </w:r>
          </w:p>
          <w:p w:rsidR="0039202E" w:rsidRPr="0039202E" w:rsidRDefault="0039202E" w:rsidP="0039202E">
            <w:pPr>
              <w:rPr>
                <w:sz w:val="20"/>
                <w:szCs w:val="20"/>
              </w:rPr>
            </w:pPr>
          </w:p>
          <w:p w:rsidR="0039202E" w:rsidRDefault="0039202E" w:rsidP="0039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9202E">
              <w:rPr>
                <w:sz w:val="20"/>
                <w:szCs w:val="20"/>
              </w:rPr>
              <w:t>rtikulační, řečové, sluchové a rytmické hry, hry se slovy, slovní hádanky, vokální činnosti</w:t>
            </w:r>
            <w:r>
              <w:rPr>
                <w:sz w:val="20"/>
                <w:szCs w:val="20"/>
              </w:rPr>
              <w:t>.</w:t>
            </w:r>
          </w:p>
          <w:p w:rsidR="0039202E" w:rsidRPr="0039202E" w:rsidRDefault="0039202E" w:rsidP="0039202E">
            <w:pPr>
              <w:rPr>
                <w:sz w:val="20"/>
                <w:szCs w:val="20"/>
              </w:rPr>
            </w:pPr>
          </w:p>
          <w:p w:rsidR="0039202E" w:rsidRDefault="0039202E" w:rsidP="0039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9202E">
              <w:rPr>
                <w:sz w:val="20"/>
                <w:szCs w:val="20"/>
              </w:rPr>
              <w:t>rafické napodobování symbolů, tvarů, čísel, písmen</w:t>
            </w:r>
            <w:r>
              <w:rPr>
                <w:sz w:val="20"/>
                <w:szCs w:val="20"/>
              </w:rPr>
              <w:t>.</w:t>
            </w:r>
          </w:p>
          <w:p w:rsidR="0039202E" w:rsidRPr="0039202E" w:rsidRDefault="0039202E" w:rsidP="0039202E">
            <w:pPr>
              <w:rPr>
                <w:sz w:val="20"/>
                <w:szCs w:val="20"/>
              </w:rPr>
            </w:pPr>
          </w:p>
          <w:p w:rsidR="0039202E" w:rsidRPr="0039202E" w:rsidRDefault="0039202E" w:rsidP="0039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9202E">
              <w:rPr>
                <w:sz w:val="20"/>
                <w:szCs w:val="20"/>
              </w:rPr>
              <w:t>omentování zážitků a aktivit, vyřizování vzkazů a zpráv</w:t>
            </w:r>
            <w:r>
              <w:rPr>
                <w:sz w:val="20"/>
                <w:szCs w:val="20"/>
              </w:rPr>
              <w:t>.</w:t>
            </w:r>
          </w:p>
          <w:p w:rsidR="0039202E" w:rsidRPr="0039202E" w:rsidRDefault="0039202E" w:rsidP="0039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9202E">
              <w:rPr>
                <w:sz w:val="20"/>
                <w:szCs w:val="20"/>
              </w:rPr>
              <w:t>řednes, recitace, dramatizace, zpěv</w:t>
            </w:r>
            <w:r>
              <w:rPr>
                <w:sz w:val="20"/>
                <w:szCs w:val="20"/>
              </w:rPr>
              <w:t>.</w:t>
            </w:r>
          </w:p>
          <w:p w:rsidR="002724C9" w:rsidRDefault="002724C9" w:rsidP="001F6056">
            <w:pPr>
              <w:rPr>
                <w:sz w:val="20"/>
                <w:szCs w:val="20"/>
              </w:rPr>
            </w:pPr>
          </w:p>
          <w:p w:rsidR="00AA47D6" w:rsidRPr="00AA47D6" w:rsidRDefault="002724C9" w:rsidP="00AA47D6">
            <w:pPr>
              <w:rPr>
                <w:sz w:val="20"/>
                <w:szCs w:val="20"/>
              </w:rPr>
            </w:pPr>
            <w:r w:rsidRPr="00AA47D6">
              <w:rPr>
                <w:b/>
                <w:sz w:val="20"/>
                <w:szCs w:val="20"/>
              </w:rPr>
              <w:t xml:space="preserve">5.2.2. </w:t>
            </w:r>
            <w:r w:rsidR="00AA47D6" w:rsidRPr="00AA47D6">
              <w:rPr>
                <w:sz w:val="20"/>
                <w:szCs w:val="20"/>
              </w:rPr>
              <w:t>Záměrné pozorování běžných objektů a předmětů, určování a pojmenovávání jejich vlastností (velikost, barva, tvar, materiál, dotek, chuť, vůně, zvuky), jejich charakteristických znaků a funkcí.</w:t>
            </w: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  <w:r w:rsidRPr="00AA47D6">
              <w:rPr>
                <w:sz w:val="20"/>
                <w:szCs w:val="20"/>
              </w:rPr>
              <w:t>Spontánní hra, volné hry a experimenty s materiálem a předměty.</w:t>
            </w: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  <w:r w:rsidRPr="00AA47D6">
              <w:rPr>
                <w:sz w:val="20"/>
                <w:szCs w:val="20"/>
              </w:rPr>
              <w:t>Řešení myšlenkových i praktických problémů, hledání různých možností a variant.</w:t>
            </w: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  <w:r w:rsidRPr="00AA47D6">
              <w:rPr>
                <w:sz w:val="20"/>
                <w:szCs w:val="20"/>
              </w:rPr>
              <w:t>Hry a činnosti zaměřené ke cvičení různých forem paměti (mechanické a logické, obrazné a pojmové).</w:t>
            </w: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  <w:r w:rsidRPr="00AA47D6">
              <w:rPr>
                <w:sz w:val="20"/>
                <w:szCs w:val="20"/>
              </w:rPr>
              <w:t>Činnosti zaměřené na poznávání jednoduchých obrazně znakových systémů (písmena, číslice, piktogramy, značky, symboly, obrazce).</w:t>
            </w: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  <w:r w:rsidRPr="00AA47D6">
              <w:rPr>
                <w:sz w:val="20"/>
                <w:szCs w:val="20"/>
              </w:rPr>
              <w:t>Činnosti zaměřené na seznamování se s elementárními číselnými a matematickými pojmy a jejich symbolikou (číselná řada, číslice, základní geometrické tvary, množství apod.) a jejich smysluplnou praktickou aplikaci.</w:t>
            </w:r>
          </w:p>
          <w:p w:rsidR="00AA47D6" w:rsidRPr="00AA47D6" w:rsidRDefault="00AA47D6" w:rsidP="00AA47D6">
            <w:pPr>
              <w:rPr>
                <w:sz w:val="20"/>
                <w:szCs w:val="20"/>
              </w:rPr>
            </w:pPr>
          </w:p>
          <w:p w:rsidR="002724C9" w:rsidRPr="00AA47D6" w:rsidRDefault="00AA47D6" w:rsidP="00AA47D6">
            <w:pPr>
              <w:rPr>
                <w:sz w:val="20"/>
                <w:szCs w:val="20"/>
              </w:rPr>
            </w:pPr>
            <w:r w:rsidRPr="00AA47D6">
              <w:rPr>
                <w:sz w:val="20"/>
                <w:szCs w:val="20"/>
              </w:rPr>
              <w:t>Činnosti zasvěcující dítě do časových pojmů a vztahů souvisejících s denním řádem, běžnými proměnami a vývojem a přibližující dítěti přirozené časové i logické posloupnosti dějů, příběhů, událostí apod.</w:t>
            </w:r>
          </w:p>
          <w:p w:rsidR="002724C9" w:rsidRDefault="002724C9" w:rsidP="001F6056">
            <w:pPr>
              <w:rPr>
                <w:sz w:val="20"/>
                <w:szCs w:val="20"/>
              </w:rPr>
            </w:pPr>
          </w:p>
          <w:p w:rsidR="00410556" w:rsidRDefault="0048480C" w:rsidP="00410556">
            <w:pPr>
              <w:rPr>
                <w:sz w:val="20"/>
                <w:szCs w:val="20"/>
              </w:rPr>
            </w:pPr>
            <w:r w:rsidRPr="0048480C">
              <w:rPr>
                <w:b/>
                <w:i/>
                <w:sz w:val="20"/>
                <w:szCs w:val="20"/>
              </w:rPr>
              <w:t>5.2.3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410556">
              <w:rPr>
                <w:sz w:val="20"/>
                <w:szCs w:val="20"/>
              </w:rPr>
              <w:t>Č</w:t>
            </w:r>
            <w:r w:rsidR="00410556" w:rsidRPr="00410556">
              <w:rPr>
                <w:sz w:val="20"/>
                <w:szCs w:val="20"/>
              </w:rPr>
              <w:t>innosti vedoucí dítě k identifikaci sebe sama a k odlišení od ostatních</w:t>
            </w:r>
            <w:r w:rsidR="00410556">
              <w:rPr>
                <w:sz w:val="20"/>
                <w:szCs w:val="20"/>
              </w:rPr>
              <w:t>.</w:t>
            </w:r>
          </w:p>
          <w:p w:rsidR="00410556" w:rsidRPr="00410556" w:rsidRDefault="00410556" w:rsidP="00410556">
            <w:pPr>
              <w:rPr>
                <w:sz w:val="20"/>
                <w:szCs w:val="20"/>
              </w:rPr>
            </w:pPr>
          </w:p>
          <w:p w:rsidR="00410556" w:rsidRDefault="00410556" w:rsidP="0041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10556">
              <w:rPr>
                <w:sz w:val="20"/>
                <w:szCs w:val="20"/>
              </w:rPr>
              <w:t>pontánní hra</w:t>
            </w:r>
            <w:r>
              <w:rPr>
                <w:sz w:val="20"/>
                <w:szCs w:val="20"/>
              </w:rPr>
              <w:t>.</w:t>
            </w:r>
          </w:p>
          <w:p w:rsidR="00410556" w:rsidRPr="00410556" w:rsidRDefault="00410556" w:rsidP="00410556">
            <w:pPr>
              <w:rPr>
                <w:sz w:val="20"/>
                <w:szCs w:val="20"/>
              </w:rPr>
            </w:pPr>
          </w:p>
          <w:p w:rsidR="00410556" w:rsidRDefault="00410556" w:rsidP="0041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10556">
              <w:rPr>
                <w:sz w:val="20"/>
                <w:szCs w:val="20"/>
              </w:rPr>
              <w:t>vičení v projevování citů (zvláště kladných), v sebekontrole a v sebeovládání (zvláště záporných emocí, např. hněvu, zlosti, úzkosti)</w:t>
            </w:r>
            <w:r>
              <w:rPr>
                <w:sz w:val="20"/>
                <w:szCs w:val="20"/>
              </w:rPr>
              <w:t>.</w:t>
            </w:r>
          </w:p>
          <w:p w:rsidR="00410556" w:rsidRPr="00410556" w:rsidRDefault="00410556" w:rsidP="00410556">
            <w:pPr>
              <w:rPr>
                <w:sz w:val="20"/>
                <w:szCs w:val="20"/>
              </w:rPr>
            </w:pPr>
          </w:p>
          <w:p w:rsidR="00410556" w:rsidRDefault="00410556" w:rsidP="0041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10556">
              <w:rPr>
                <w:sz w:val="20"/>
                <w:szCs w:val="20"/>
              </w:rPr>
              <w:t>ry na téma rodiny, přátelství apod.</w:t>
            </w:r>
          </w:p>
          <w:p w:rsidR="00410556" w:rsidRPr="00410556" w:rsidRDefault="00410556" w:rsidP="00410556">
            <w:pPr>
              <w:rPr>
                <w:sz w:val="20"/>
                <w:szCs w:val="20"/>
              </w:rPr>
            </w:pPr>
          </w:p>
          <w:p w:rsidR="0048480C" w:rsidRDefault="00410556" w:rsidP="0041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56">
              <w:rPr>
                <w:sz w:val="20"/>
                <w:szCs w:val="20"/>
              </w:rPr>
              <w:t>říležitosti a hry pro rozvoj vůle, vytrvalosti a sebeovládání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9202E" w:rsidRPr="0039202E" w:rsidRDefault="0039202E" w:rsidP="0039202E">
            <w:pPr>
              <w:rPr>
                <w:b/>
                <w:i/>
                <w:sz w:val="20"/>
                <w:szCs w:val="20"/>
              </w:rPr>
            </w:pPr>
            <w:bookmarkStart w:id="1" w:name="_Toc458507958"/>
            <w:bookmarkStart w:id="2" w:name="_Toc458507959"/>
            <w:r w:rsidRPr="0039202E">
              <w:rPr>
                <w:b/>
                <w:i/>
                <w:sz w:val="20"/>
                <w:szCs w:val="20"/>
              </w:rPr>
              <w:lastRenderedPageBreak/>
              <w:t>5.2. Dítě a jeho psychika</w:t>
            </w:r>
            <w:bookmarkEnd w:id="1"/>
          </w:p>
          <w:p w:rsidR="0039202E" w:rsidRPr="0039202E" w:rsidRDefault="0039202E" w:rsidP="0039202E">
            <w:pPr>
              <w:rPr>
                <w:b/>
                <w:i/>
                <w:sz w:val="20"/>
                <w:szCs w:val="20"/>
              </w:rPr>
            </w:pPr>
            <w:r w:rsidRPr="0039202E">
              <w:rPr>
                <w:b/>
                <w:i/>
                <w:sz w:val="20"/>
                <w:szCs w:val="20"/>
              </w:rPr>
              <w:t>5.2.1 Jazyk a řeč</w:t>
            </w:r>
            <w:bookmarkEnd w:id="2"/>
          </w:p>
          <w:p w:rsidR="0039202E" w:rsidRPr="0039202E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správně vyslovovat, ovládat dech, tempo</w:t>
            </w:r>
            <w:r w:rsidR="00410556">
              <w:rPr>
                <w:i/>
                <w:sz w:val="20"/>
                <w:szCs w:val="20"/>
              </w:rPr>
              <w:br/>
            </w:r>
            <w:r w:rsidRPr="0039202E">
              <w:rPr>
                <w:i/>
                <w:sz w:val="20"/>
                <w:szCs w:val="20"/>
              </w:rPr>
              <w:t xml:space="preserve"> i intonaci řeči</w:t>
            </w:r>
          </w:p>
          <w:p w:rsidR="0039202E" w:rsidRPr="0039202E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vyjadřovat samostatně a smysluplně myšlenky, nápady, pocity, mínění a úsudky ve vhodně zformulovaných větách</w:t>
            </w:r>
          </w:p>
          <w:p w:rsidR="0039202E" w:rsidRPr="0039202E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utvořit jednoduchý rým</w:t>
            </w:r>
          </w:p>
          <w:p w:rsidR="0039202E" w:rsidRPr="0039202E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lastRenderedPageBreak/>
              <w:t>popsat situaci (skutečnou, podle obrázku)</w:t>
            </w:r>
          </w:p>
          <w:p w:rsidR="0039202E" w:rsidRPr="002724C9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projevovat zájem o knížky, soustředěně poslouchat četbu, hudbu, sledovat divadlo, film, užívat telefon</w:t>
            </w:r>
          </w:p>
          <w:p w:rsidR="0039202E" w:rsidRPr="0039202E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sledovat a vyprávět příběh, pohádku</w:t>
            </w:r>
          </w:p>
          <w:p w:rsidR="0039202E" w:rsidRDefault="0039202E" w:rsidP="005F3189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sluchově rozlišovat začáteční a koncové slabiky a hlásky ve slovech</w:t>
            </w:r>
          </w:p>
          <w:p w:rsidR="002724C9" w:rsidRPr="002724C9" w:rsidRDefault="002724C9" w:rsidP="005F3189">
            <w:pPr>
              <w:pStyle w:val="Nadpis3"/>
              <w:spacing w:before="100"/>
              <w:jc w:val="left"/>
              <w:rPr>
                <w:b w:val="0"/>
                <w:i/>
                <w:sz w:val="20"/>
              </w:rPr>
            </w:pPr>
            <w:bookmarkStart w:id="3" w:name="_Toc458507960"/>
            <w:r w:rsidRPr="002724C9">
              <w:rPr>
                <w:i/>
                <w:sz w:val="20"/>
              </w:rPr>
              <w:t xml:space="preserve">5.2.2 Poznávací schopnosti a funkce, představivost </w:t>
            </w:r>
            <w:r w:rsidR="00410556">
              <w:rPr>
                <w:i/>
                <w:sz w:val="20"/>
              </w:rPr>
              <w:br/>
            </w:r>
            <w:r w:rsidRPr="002724C9">
              <w:rPr>
                <w:i/>
                <w:sz w:val="20"/>
              </w:rPr>
              <w:t>a fantazie, myšlenkové operace</w:t>
            </w:r>
            <w:bookmarkEnd w:id="3"/>
          </w:p>
          <w:p w:rsidR="002724C9" w:rsidRPr="002724C9" w:rsidRDefault="002724C9" w:rsidP="005F3189">
            <w:pPr>
              <w:pStyle w:val="Zkladntextodsazen"/>
              <w:numPr>
                <w:ilvl w:val="0"/>
                <w:numId w:val="17"/>
              </w:numPr>
              <w:spacing w:before="0" w:after="0"/>
              <w:rPr>
                <w:i/>
              </w:rPr>
            </w:pPr>
            <w:r w:rsidRPr="002724C9">
              <w:rPr>
                <w:i/>
              </w:rPr>
              <w:t xml:space="preserve">přemýšlet, vést jednoduché úvahy a také vyjádřit to, o čem přemýšlí a uvažuje </w:t>
            </w:r>
          </w:p>
          <w:p w:rsidR="002724C9" w:rsidRPr="002724C9" w:rsidRDefault="002724C9" w:rsidP="005F3189">
            <w:pPr>
              <w:pStyle w:val="Zkladntextodsazen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2724C9">
              <w:rPr>
                <w:i/>
              </w:rPr>
              <w:t>záměrně se soustředit na činnost a udržet pozornost</w:t>
            </w:r>
          </w:p>
          <w:p w:rsidR="002724C9" w:rsidRPr="002724C9" w:rsidRDefault="002724C9" w:rsidP="005F3189">
            <w:pPr>
              <w:pStyle w:val="Zkladntext2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</w:rPr>
            </w:pPr>
            <w:r w:rsidRPr="002724C9">
              <w:rPr>
                <w:i/>
                <w:sz w:val="20"/>
              </w:rPr>
              <w:t>řešit problémy, úkoly a situace, myslet kreativně, předkládat „nápady“</w:t>
            </w:r>
          </w:p>
          <w:p w:rsidR="002724C9" w:rsidRPr="002724C9" w:rsidRDefault="002724C9" w:rsidP="005F3189">
            <w:pPr>
              <w:pStyle w:val="Zkladntextodsazen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2724C9">
              <w:rPr>
                <w:i/>
              </w:rPr>
              <w:t>chápat základní číselné a matematické pojmy, elementární matematické souvislosti a podle potřeby je prakticky využívat (porovnávat, uspořádávat a třídit soubory předmětů podle určitého pravidla, orientovat se v elementárním počtu cca do šesti, chápat číselnou řadu v rozsahu první desítky, poznat více, stejně, méně, první, poslední apod.)</w:t>
            </w:r>
          </w:p>
          <w:p w:rsidR="0048480C" w:rsidRPr="0048480C" w:rsidRDefault="0048480C" w:rsidP="005F3189">
            <w:pPr>
              <w:pStyle w:val="Nadpis3"/>
              <w:spacing w:before="100"/>
              <w:jc w:val="left"/>
              <w:rPr>
                <w:b w:val="0"/>
                <w:i/>
                <w:sz w:val="20"/>
              </w:rPr>
            </w:pPr>
            <w:bookmarkStart w:id="4" w:name="_Toc458507961"/>
            <w:r w:rsidRPr="0048480C">
              <w:rPr>
                <w:i/>
                <w:sz w:val="20"/>
              </w:rPr>
              <w:t>5.2.3 Sebepojetí, city, vůle</w:t>
            </w:r>
            <w:bookmarkEnd w:id="4"/>
          </w:p>
          <w:p w:rsidR="0048480C" w:rsidRPr="0048480C" w:rsidRDefault="0048480C" w:rsidP="005F3189">
            <w:pPr>
              <w:pStyle w:val="Zkladntext2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</w:rPr>
            </w:pPr>
            <w:r w:rsidRPr="0048480C">
              <w:rPr>
                <w:i/>
                <w:sz w:val="20"/>
              </w:rPr>
              <w:t xml:space="preserve">vyvíjet volní úsilí, soustředit se na činnost </w:t>
            </w:r>
            <w:r w:rsidR="00410556">
              <w:rPr>
                <w:i/>
                <w:sz w:val="20"/>
              </w:rPr>
              <w:br/>
            </w:r>
            <w:r w:rsidRPr="0048480C">
              <w:rPr>
                <w:i/>
                <w:sz w:val="20"/>
              </w:rPr>
              <w:t>a její dokončení</w:t>
            </w:r>
          </w:p>
          <w:p w:rsidR="0048480C" w:rsidRPr="0048480C" w:rsidRDefault="0048480C" w:rsidP="005F3189">
            <w:pPr>
              <w:pStyle w:val="Zkladntext2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</w:rPr>
            </w:pPr>
            <w:r w:rsidRPr="0048480C">
              <w:rPr>
                <w:i/>
                <w:sz w:val="20"/>
              </w:rPr>
              <w:t>uvědomovat si své možnosti i limity (své silné i slabé stránky)</w:t>
            </w:r>
          </w:p>
          <w:p w:rsidR="0048480C" w:rsidRPr="0048480C" w:rsidRDefault="0048480C" w:rsidP="005F3189">
            <w:pPr>
              <w:pStyle w:val="Zkladntext2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</w:rPr>
            </w:pPr>
            <w:r w:rsidRPr="0048480C">
              <w:rPr>
                <w:i/>
                <w:sz w:val="20"/>
              </w:rPr>
              <w:t>uvědomovat si svou samostatnost, zaujímat vlastní názory a postoje a vyjadřovat je</w:t>
            </w:r>
          </w:p>
          <w:p w:rsidR="0048480C" w:rsidRPr="0048480C" w:rsidRDefault="0048480C" w:rsidP="005F3189">
            <w:pPr>
              <w:pStyle w:val="Zkladntext2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</w:rPr>
            </w:pPr>
            <w:r w:rsidRPr="0048480C">
              <w:rPr>
                <w:i/>
                <w:sz w:val="20"/>
              </w:rPr>
              <w:t>rozhodovat o svých činnostech</w:t>
            </w:r>
          </w:p>
          <w:p w:rsidR="001F6056" w:rsidRPr="0048480C" w:rsidRDefault="0048480C" w:rsidP="005F3189">
            <w:pPr>
              <w:pStyle w:val="Zkladntext2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</w:rPr>
            </w:pPr>
            <w:r w:rsidRPr="0048480C">
              <w:rPr>
                <w:i/>
                <w:sz w:val="20"/>
              </w:rPr>
              <w:t>zorganizovat hru</w:t>
            </w:r>
          </w:p>
        </w:tc>
        <w:tc>
          <w:tcPr>
            <w:tcW w:w="2553" w:type="dxa"/>
          </w:tcPr>
          <w:p w:rsidR="0039202E" w:rsidRPr="0039202E" w:rsidRDefault="003F1135" w:rsidP="00B0397B">
            <w:pPr>
              <w:ind w:left="317" w:hanging="317"/>
              <w:rPr>
                <w:b/>
                <w:i/>
                <w:sz w:val="20"/>
                <w:szCs w:val="20"/>
              </w:rPr>
            </w:pPr>
            <w:r w:rsidRPr="003F1135">
              <w:rPr>
                <w:b/>
                <w:i/>
                <w:sz w:val="20"/>
                <w:szCs w:val="20"/>
              </w:rPr>
              <w:lastRenderedPageBreak/>
              <w:t>KK</w:t>
            </w:r>
            <w:r w:rsidR="0039202E">
              <w:rPr>
                <w:b/>
                <w:i/>
                <w:sz w:val="20"/>
                <w:szCs w:val="20"/>
              </w:rPr>
              <w:t xml:space="preserve"> </w:t>
            </w:r>
            <w:r w:rsidR="0039202E" w:rsidRPr="0039202E">
              <w:rPr>
                <w:b/>
                <w:i/>
                <w:sz w:val="20"/>
                <w:szCs w:val="20"/>
              </w:rPr>
              <w:t xml:space="preserve">komunikativní </w:t>
            </w:r>
          </w:p>
          <w:p w:rsidR="0039202E" w:rsidRPr="0039202E" w:rsidRDefault="0039202E" w:rsidP="00B0397B">
            <w:pPr>
              <w:numPr>
                <w:ilvl w:val="0"/>
                <w:numId w:val="16"/>
              </w:numPr>
              <w:ind w:left="34" w:hanging="34"/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ovládá dovednosti předcházející čtení a psaní</w:t>
            </w:r>
          </w:p>
          <w:p w:rsidR="0039202E" w:rsidRDefault="0039202E" w:rsidP="00B0397B">
            <w:pPr>
              <w:numPr>
                <w:ilvl w:val="0"/>
                <w:numId w:val="16"/>
              </w:numPr>
              <w:ind w:left="34" w:hanging="34"/>
              <w:rPr>
                <w:i/>
                <w:sz w:val="20"/>
                <w:szCs w:val="20"/>
              </w:rPr>
            </w:pPr>
            <w:r w:rsidRPr="0039202E">
              <w:rPr>
                <w:i/>
                <w:sz w:val="20"/>
                <w:szCs w:val="20"/>
              </w:rPr>
              <w:t>průběžně rozšiřuje svou slovní zásobu a aktivně ji po</w:t>
            </w:r>
            <w:r w:rsidR="005F3189">
              <w:rPr>
                <w:i/>
                <w:sz w:val="20"/>
                <w:szCs w:val="20"/>
              </w:rPr>
              <w:t xml:space="preserve">užívá k dokonalejší komunikaci </w:t>
            </w:r>
            <w:r w:rsidRPr="0039202E">
              <w:rPr>
                <w:i/>
                <w:sz w:val="20"/>
                <w:szCs w:val="20"/>
              </w:rPr>
              <w:t>s okolím</w:t>
            </w:r>
          </w:p>
          <w:p w:rsidR="0039202E" w:rsidRPr="0039202E" w:rsidRDefault="0039202E" w:rsidP="00B0397B">
            <w:pPr>
              <w:pStyle w:val="Odstavecseseznamem"/>
              <w:numPr>
                <w:ilvl w:val="0"/>
                <w:numId w:val="16"/>
              </w:numPr>
              <w:ind w:left="34" w:hanging="34"/>
              <w:rPr>
                <w:i/>
                <w:sz w:val="20"/>
                <w:szCs w:val="20"/>
              </w:rPr>
            </w:pPr>
            <w:proofErr w:type="gramStart"/>
            <w:r w:rsidRPr="0039202E">
              <w:rPr>
                <w:i/>
                <w:sz w:val="20"/>
                <w:szCs w:val="20"/>
              </w:rPr>
              <w:t>se domlouvá</w:t>
            </w:r>
            <w:proofErr w:type="gramEnd"/>
            <w:r w:rsidRPr="0039202E">
              <w:rPr>
                <w:i/>
                <w:sz w:val="20"/>
                <w:szCs w:val="20"/>
              </w:rPr>
              <w:t xml:space="preserve"> gesty </w:t>
            </w:r>
            <w:r w:rsidR="0048480C">
              <w:rPr>
                <w:i/>
                <w:sz w:val="20"/>
                <w:szCs w:val="20"/>
              </w:rPr>
              <w:br/>
            </w:r>
            <w:r w:rsidRPr="0039202E">
              <w:rPr>
                <w:i/>
                <w:sz w:val="20"/>
                <w:szCs w:val="20"/>
              </w:rPr>
              <w:lastRenderedPageBreak/>
              <w:t>i slovy, rozlišuje některé symboly, rozumí jejich významu i funkci</w:t>
            </w:r>
          </w:p>
          <w:p w:rsidR="00AA47D6" w:rsidRPr="00AA47D6" w:rsidRDefault="00AA47D6" w:rsidP="00B0397B">
            <w:pPr>
              <w:ind w:left="317" w:hanging="317"/>
              <w:rPr>
                <w:b/>
                <w:i/>
                <w:sz w:val="20"/>
                <w:szCs w:val="20"/>
              </w:rPr>
            </w:pPr>
            <w:r w:rsidRPr="00AA47D6">
              <w:rPr>
                <w:b/>
                <w:i/>
                <w:sz w:val="20"/>
                <w:szCs w:val="20"/>
              </w:rPr>
              <w:t>KK k učení</w:t>
            </w:r>
          </w:p>
          <w:p w:rsidR="00AA47D6" w:rsidRPr="00AA47D6" w:rsidRDefault="00AA47D6" w:rsidP="00B0397B">
            <w:pPr>
              <w:numPr>
                <w:ilvl w:val="0"/>
                <w:numId w:val="19"/>
              </w:numPr>
              <w:ind w:left="34" w:hanging="34"/>
              <w:rPr>
                <w:i/>
                <w:sz w:val="20"/>
                <w:szCs w:val="20"/>
              </w:rPr>
            </w:pPr>
            <w:proofErr w:type="gramStart"/>
            <w:r w:rsidRPr="00AA47D6">
              <w:rPr>
                <w:i/>
                <w:sz w:val="20"/>
                <w:szCs w:val="20"/>
              </w:rPr>
              <w:t>se učí</w:t>
            </w:r>
            <w:proofErr w:type="gramEnd"/>
            <w:r w:rsidRPr="00AA47D6">
              <w:rPr>
                <w:i/>
                <w:sz w:val="20"/>
                <w:szCs w:val="20"/>
              </w:rPr>
              <w:t xml:space="preserve"> s chutí, pokud se mu dostává uznání </w:t>
            </w:r>
            <w:r w:rsidR="005F3189">
              <w:rPr>
                <w:i/>
                <w:sz w:val="20"/>
                <w:szCs w:val="20"/>
              </w:rPr>
              <w:br/>
            </w:r>
            <w:r w:rsidRPr="00AA47D6">
              <w:rPr>
                <w:i/>
                <w:sz w:val="20"/>
                <w:szCs w:val="20"/>
              </w:rPr>
              <w:t>a ocenění</w:t>
            </w:r>
          </w:p>
          <w:p w:rsidR="00AA47D6" w:rsidRPr="00AA47D6" w:rsidRDefault="00AA47D6" w:rsidP="00B0397B">
            <w:pPr>
              <w:ind w:left="317" w:hanging="31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KK</w:t>
            </w:r>
            <w:r w:rsidRPr="00AA47D6">
              <w:rPr>
                <w:b/>
                <w:i/>
                <w:sz w:val="20"/>
                <w:szCs w:val="20"/>
              </w:rPr>
              <w:t xml:space="preserve"> k řešení problémů</w:t>
            </w:r>
          </w:p>
          <w:p w:rsidR="00410556" w:rsidRDefault="00AA47D6" w:rsidP="00B0397B">
            <w:pPr>
              <w:numPr>
                <w:ilvl w:val="0"/>
                <w:numId w:val="20"/>
              </w:numPr>
              <w:ind w:left="34" w:hanging="34"/>
              <w:rPr>
                <w:i/>
                <w:sz w:val="20"/>
                <w:szCs w:val="20"/>
              </w:rPr>
            </w:pPr>
            <w:r w:rsidRPr="00AA47D6">
              <w:rPr>
                <w:i/>
                <w:sz w:val="20"/>
                <w:szCs w:val="20"/>
              </w:rPr>
              <w:t xml:space="preserve">zpřesňuje si početní představy, užívá číselných </w:t>
            </w:r>
            <w:r>
              <w:rPr>
                <w:i/>
                <w:sz w:val="20"/>
                <w:szCs w:val="20"/>
              </w:rPr>
              <w:br/>
            </w:r>
            <w:r w:rsidRPr="00AA47D6">
              <w:rPr>
                <w:i/>
                <w:sz w:val="20"/>
                <w:szCs w:val="20"/>
              </w:rPr>
              <w:t>a matematických pojmů, vnímá elementární matematické souvislosti</w:t>
            </w:r>
          </w:p>
          <w:p w:rsidR="00410556" w:rsidRPr="00410556" w:rsidRDefault="00410556" w:rsidP="00B0397B">
            <w:pPr>
              <w:rPr>
                <w:b/>
                <w:i/>
                <w:sz w:val="20"/>
                <w:szCs w:val="20"/>
              </w:rPr>
            </w:pPr>
            <w:r w:rsidRPr="00410556">
              <w:rPr>
                <w:b/>
                <w:i/>
                <w:sz w:val="20"/>
                <w:szCs w:val="20"/>
              </w:rPr>
              <w:t>KK činnostní a občanské</w:t>
            </w:r>
          </w:p>
          <w:p w:rsidR="00410556" w:rsidRPr="00410556" w:rsidRDefault="00410556" w:rsidP="00B0397B">
            <w:pPr>
              <w:numPr>
                <w:ilvl w:val="0"/>
                <w:numId w:val="23"/>
              </w:numPr>
              <w:ind w:left="0" w:firstLine="0"/>
              <w:rPr>
                <w:i/>
                <w:sz w:val="20"/>
                <w:szCs w:val="22"/>
              </w:rPr>
            </w:pPr>
            <w:r w:rsidRPr="00410556">
              <w:rPr>
                <w:i/>
                <w:sz w:val="20"/>
                <w:szCs w:val="22"/>
              </w:rPr>
              <w:t>odhaduje rizika svých nápadů, jde za svým záměre</w:t>
            </w:r>
            <w:r w:rsidR="005F3189">
              <w:rPr>
                <w:i/>
                <w:sz w:val="20"/>
                <w:szCs w:val="22"/>
              </w:rPr>
              <w:t xml:space="preserve">m, ale také dokáže měnit cesty </w:t>
            </w:r>
            <w:r w:rsidRPr="00410556">
              <w:rPr>
                <w:i/>
                <w:sz w:val="20"/>
                <w:szCs w:val="22"/>
              </w:rPr>
              <w:t>a přizpůsobovat se daným okolnostem</w:t>
            </w:r>
          </w:p>
          <w:p w:rsidR="00410556" w:rsidRPr="00410556" w:rsidRDefault="00410556" w:rsidP="00B0397B">
            <w:pPr>
              <w:numPr>
                <w:ilvl w:val="0"/>
                <w:numId w:val="23"/>
              </w:numPr>
              <w:ind w:left="0" w:firstLine="0"/>
              <w:rPr>
                <w:i/>
                <w:sz w:val="20"/>
                <w:szCs w:val="22"/>
              </w:rPr>
            </w:pPr>
            <w:r w:rsidRPr="00410556">
              <w:rPr>
                <w:i/>
                <w:sz w:val="20"/>
                <w:szCs w:val="22"/>
              </w:rPr>
              <w:t xml:space="preserve">chápe, že se může </w:t>
            </w:r>
            <w:r w:rsidR="00B0397B">
              <w:rPr>
                <w:i/>
                <w:sz w:val="20"/>
                <w:szCs w:val="22"/>
              </w:rPr>
              <w:br/>
            </w:r>
            <w:r w:rsidRPr="00410556">
              <w:rPr>
                <w:i/>
                <w:sz w:val="20"/>
                <w:szCs w:val="22"/>
              </w:rPr>
              <w:t>o tom, co udělá, rozhodovat svobodně, ale že za svá rozhodnutí také odpovídá</w:t>
            </w:r>
          </w:p>
          <w:p w:rsidR="003F1135" w:rsidRPr="0039202E" w:rsidRDefault="003F1135" w:rsidP="00B0397B">
            <w:pPr>
              <w:pStyle w:val="Nadpis6"/>
              <w:spacing w:before="100"/>
              <w:rPr>
                <w:i/>
                <w:szCs w:val="20"/>
              </w:rPr>
            </w:pPr>
          </w:p>
        </w:tc>
      </w:tr>
      <w:tr w:rsidR="0048480C" w:rsidRPr="001F6056" w:rsidTr="00410556">
        <w:tc>
          <w:tcPr>
            <w:tcW w:w="1951" w:type="dxa"/>
          </w:tcPr>
          <w:p w:rsidR="006573C5" w:rsidRPr="006573C5" w:rsidRDefault="006573C5" w:rsidP="006573C5">
            <w:pPr>
              <w:rPr>
                <w:sz w:val="20"/>
                <w:szCs w:val="20"/>
              </w:rPr>
            </w:pPr>
            <w:r w:rsidRPr="006573C5">
              <w:rPr>
                <w:sz w:val="20"/>
                <w:szCs w:val="20"/>
              </w:rPr>
              <w:lastRenderedPageBreak/>
              <w:t xml:space="preserve">Podporovat utváření vztahů dítěte k jinému dítěti či dospělému, posilovat, kultivovat a obohacovat jejich </w:t>
            </w:r>
            <w:r w:rsidRPr="006573C5">
              <w:rPr>
                <w:sz w:val="20"/>
                <w:szCs w:val="20"/>
              </w:rPr>
              <w:lastRenderedPageBreak/>
              <w:t xml:space="preserve">vzájemnou komunikaci </w:t>
            </w:r>
            <w:r w:rsidRPr="006573C5">
              <w:rPr>
                <w:sz w:val="20"/>
                <w:szCs w:val="20"/>
              </w:rPr>
              <w:br/>
              <w:t>a zajišťovat pohodu těchto vztahů.</w:t>
            </w:r>
          </w:p>
          <w:p w:rsidR="0048480C" w:rsidRDefault="0048480C" w:rsidP="001F605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573C5" w:rsidRDefault="006573C5" w:rsidP="0065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Pr="006573C5">
              <w:rPr>
                <w:sz w:val="20"/>
                <w:szCs w:val="20"/>
              </w:rPr>
              <w:t xml:space="preserve">ěžné verbální i neverbální komunikační aktivity dítěte s druhým dítětem </w:t>
            </w:r>
            <w:r>
              <w:rPr>
                <w:sz w:val="20"/>
                <w:szCs w:val="20"/>
              </w:rPr>
              <w:br/>
            </w:r>
            <w:r w:rsidRPr="006573C5">
              <w:rPr>
                <w:sz w:val="20"/>
                <w:szCs w:val="20"/>
              </w:rPr>
              <w:t>i s</w:t>
            </w:r>
            <w:r>
              <w:rPr>
                <w:sz w:val="20"/>
                <w:szCs w:val="20"/>
              </w:rPr>
              <w:t> </w:t>
            </w:r>
            <w:r w:rsidRPr="006573C5">
              <w:rPr>
                <w:sz w:val="20"/>
                <w:szCs w:val="20"/>
              </w:rPr>
              <w:t>dospělým</w:t>
            </w:r>
            <w:r>
              <w:rPr>
                <w:sz w:val="20"/>
                <w:szCs w:val="20"/>
              </w:rPr>
              <w:t>.</w:t>
            </w:r>
          </w:p>
          <w:p w:rsidR="006573C5" w:rsidRPr="006573C5" w:rsidRDefault="006573C5" w:rsidP="006573C5">
            <w:pPr>
              <w:rPr>
                <w:sz w:val="20"/>
                <w:szCs w:val="20"/>
              </w:rPr>
            </w:pPr>
          </w:p>
          <w:p w:rsidR="006573C5" w:rsidRDefault="006573C5" w:rsidP="0065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573C5">
              <w:rPr>
                <w:sz w:val="20"/>
                <w:szCs w:val="20"/>
              </w:rPr>
              <w:t>ateřská škola (prostředí, vztahy mezi dětmi i dospělými, kamarádi)</w:t>
            </w:r>
            <w:r>
              <w:rPr>
                <w:sz w:val="20"/>
                <w:szCs w:val="20"/>
              </w:rPr>
              <w:t>.</w:t>
            </w:r>
          </w:p>
          <w:p w:rsidR="006573C5" w:rsidRPr="006573C5" w:rsidRDefault="006573C5" w:rsidP="006573C5">
            <w:pPr>
              <w:rPr>
                <w:sz w:val="20"/>
                <w:szCs w:val="20"/>
              </w:rPr>
            </w:pPr>
          </w:p>
          <w:p w:rsidR="006573C5" w:rsidRPr="006573C5" w:rsidRDefault="006573C5" w:rsidP="0065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6573C5">
              <w:rPr>
                <w:sz w:val="20"/>
                <w:szCs w:val="20"/>
              </w:rPr>
              <w:t>etba, vyprávění a poslech pohádek a příběhů s etickým obsahem a poučením</w:t>
            </w:r>
          </w:p>
          <w:p w:rsidR="006573C5" w:rsidRDefault="006573C5" w:rsidP="006573C5">
            <w:pPr>
              <w:rPr>
                <w:sz w:val="20"/>
                <w:szCs w:val="20"/>
              </w:rPr>
            </w:pPr>
            <w:r w:rsidRPr="006573C5">
              <w:rPr>
                <w:sz w:val="20"/>
                <w:szCs w:val="20"/>
              </w:rPr>
              <w:lastRenderedPageBreak/>
              <w:t>činnosti zaměřené na poznávání sociálního prostředí, v němž dítě žije – rodina (funkce rodiny, členové rodiny a vztahy mezi nimi, život v</w:t>
            </w:r>
            <w:r>
              <w:rPr>
                <w:sz w:val="20"/>
                <w:szCs w:val="20"/>
              </w:rPr>
              <w:t> </w:t>
            </w:r>
            <w:r w:rsidRPr="006573C5">
              <w:rPr>
                <w:sz w:val="20"/>
                <w:szCs w:val="20"/>
              </w:rPr>
              <w:t>rodině</w:t>
            </w:r>
            <w:r>
              <w:rPr>
                <w:sz w:val="20"/>
                <w:szCs w:val="20"/>
              </w:rPr>
              <w:t>).</w:t>
            </w:r>
          </w:p>
          <w:p w:rsidR="006573C5" w:rsidRPr="006573C5" w:rsidRDefault="006573C5" w:rsidP="006573C5">
            <w:pPr>
              <w:rPr>
                <w:sz w:val="20"/>
                <w:szCs w:val="20"/>
              </w:rPr>
            </w:pPr>
          </w:p>
          <w:p w:rsidR="0048480C" w:rsidRPr="00AA47D6" w:rsidRDefault="006573C5" w:rsidP="006573C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573C5">
              <w:rPr>
                <w:sz w:val="20"/>
                <w:szCs w:val="20"/>
              </w:rPr>
              <w:t>ry a situace, kde se dítě učí chránit soukromí a bezpečí své i druhých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B62202" w:rsidRPr="00B62202" w:rsidRDefault="00B62202" w:rsidP="00B62202">
            <w:pPr>
              <w:rPr>
                <w:b/>
                <w:i/>
                <w:sz w:val="20"/>
                <w:szCs w:val="20"/>
              </w:rPr>
            </w:pPr>
            <w:bookmarkStart w:id="5" w:name="_Toc458507962"/>
            <w:r w:rsidRPr="00B62202">
              <w:rPr>
                <w:b/>
                <w:i/>
                <w:sz w:val="20"/>
                <w:szCs w:val="20"/>
              </w:rPr>
              <w:lastRenderedPageBreak/>
              <w:t>5.3 Dítě a ten druhý</w:t>
            </w:r>
            <w:bookmarkEnd w:id="5"/>
          </w:p>
          <w:p w:rsidR="005F3189" w:rsidRDefault="00B62202" w:rsidP="00B62202">
            <w:pPr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B62202">
              <w:rPr>
                <w:i/>
                <w:sz w:val="20"/>
                <w:szCs w:val="20"/>
              </w:rPr>
              <w:t xml:space="preserve">uvědomovat si svá práva ve vztahu k druhému, přiznávat stejná práva druhým </w:t>
            </w:r>
          </w:p>
          <w:p w:rsidR="00B62202" w:rsidRPr="00B62202" w:rsidRDefault="00B62202" w:rsidP="00B62202">
            <w:pPr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B62202">
              <w:rPr>
                <w:i/>
                <w:sz w:val="20"/>
                <w:szCs w:val="20"/>
              </w:rPr>
              <w:t>a respektovat je</w:t>
            </w:r>
          </w:p>
          <w:p w:rsidR="00B62202" w:rsidRPr="00B62202" w:rsidRDefault="00B62202" w:rsidP="00B62202">
            <w:pPr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B62202">
              <w:rPr>
                <w:i/>
                <w:sz w:val="20"/>
                <w:szCs w:val="20"/>
              </w:rPr>
              <w:t xml:space="preserve">chápat, že všichni lidé (děti) mají stejnou hodnotu, přestože je každý jiný (jinak </w:t>
            </w:r>
            <w:r w:rsidRPr="00B62202">
              <w:rPr>
                <w:i/>
                <w:sz w:val="20"/>
                <w:szCs w:val="20"/>
              </w:rPr>
              <w:lastRenderedPageBreak/>
              <w:t xml:space="preserve">vypadá, jinak se chová, něco jiného </w:t>
            </w:r>
          </w:p>
          <w:p w:rsidR="00B62202" w:rsidRPr="00B62202" w:rsidRDefault="00B62202" w:rsidP="00B62202">
            <w:pPr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B62202">
              <w:rPr>
                <w:i/>
                <w:sz w:val="20"/>
                <w:szCs w:val="20"/>
              </w:rPr>
              <w:t>umí či neumí apod.), že osobní, resp. osobnostní odlišnosti jsou přirozené</w:t>
            </w:r>
          </w:p>
          <w:p w:rsidR="00B62202" w:rsidRPr="00B62202" w:rsidRDefault="00B62202" w:rsidP="00B62202">
            <w:pPr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B62202">
              <w:rPr>
                <w:i/>
                <w:sz w:val="20"/>
                <w:szCs w:val="20"/>
              </w:rPr>
              <w:t xml:space="preserve">vnímat, co si druhý přeje či potřebuje, vycházet mu vstříc (chovat se citlivě a ohleduplně </w:t>
            </w:r>
            <w:r w:rsidRPr="00B62202">
              <w:rPr>
                <w:i/>
                <w:sz w:val="20"/>
                <w:szCs w:val="20"/>
              </w:rPr>
              <w:br/>
              <w:t>k slabšímu či postiženému dítěti, mít ohled na druhého a soucítit s ním, nabídnout mu pomoc apod.)</w:t>
            </w:r>
          </w:p>
          <w:p w:rsidR="0048480C" w:rsidRPr="00B62202" w:rsidRDefault="00B62202" w:rsidP="0039202E">
            <w:pPr>
              <w:pStyle w:val="Odstavecseseznamem"/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B62202">
              <w:rPr>
                <w:i/>
                <w:sz w:val="20"/>
                <w:szCs w:val="20"/>
              </w:rPr>
              <w:t>bránit se projevům násilí jiného dítěte, ubližování, ponižování apod.</w:t>
            </w:r>
          </w:p>
        </w:tc>
        <w:tc>
          <w:tcPr>
            <w:tcW w:w="2553" w:type="dxa"/>
          </w:tcPr>
          <w:p w:rsidR="006573C5" w:rsidRDefault="006573C5" w:rsidP="00B039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KK </w:t>
            </w:r>
            <w:r w:rsidRPr="006573C5">
              <w:rPr>
                <w:b/>
                <w:i/>
                <w:sz w:val="20"/>
                <w:szCs w:val="20"/>
              </w:rPr>
              <w:t>k řešení problémů</w:t>
            </w:r>
          </w:p>
          <w:p w:rsidR="006573C5" w:rsidRPr="006573C5" w:rsidRDefault="006573C5" w:rsidP="00B0397B">
            <w:pPr>
              <w:rPr>
                <w:i/>
                <w:sz w:val="20"/>
                <w:szCs w:val="20"/>
              </w:rPr>
            </w:pPr>
            <w:r w:rsidRPr="006573C5">
              <w:rPr>
                <w:i/>
                <w:sz w:val="20"/>
                <w:szCs w:val="20"/>
              </w:rPr>
              <w:t xml:space="preserve"> •</w:t>
            </w:r>
            <w:r w:rsidRPr="006573C5">
              <w:rPr>
                <w:i/>
                <w:sz w:val="20"/>
                <w:szCs w:val="20"/>
              </w:rPr>
              <w:tab/>
              <w:t xml:space="preserve">chápe, že vyhýbat se řešení problémů nevede </w:t>
            </w:r>
            <w:r w:rsidR="005F3189">
              <w:rPr>
                <w:i/>
                <w:sz w:val="20"/>
                <w:szCs w:val="20"/>
              </w:rPr>
              <w:br/>
            </w:r>
            <w:r w:rsidRPr="006573C5">
              <w:rPr>
                <w:i/>
                <w:sz w:val="20"/>
                <w:szCs w:val="20"/>
              </w:rPr>
              <w:t xml:space="preserve">k cíli, ale že jejich včasné </w:t>
            </w:r>
            <w:r w:rsidR="00B0397B">
              <w:rPr>
                <w:i/>
                <w:sz w:val="20"/>
                <w:szCs w:val="20"/>
              </w:rPr>
              <w:br/>
            </w:r>
            <w:r w:rsidRPr="006573C5">
              <w:rPr>
                <w:i/>
                <w:sz w:val="20"/>
                <w:szCs w:val="20"/>
              </w:rPr>
              <w:t xml:space="preserve">a uvážlivé řešení je naopak výhodou; uvědomuje si, že </w:t>
            </w:r>
            <w:r w:rsidRPr="006573C5">
              <w:rPr>
                <w:i/>
                <w:sz w:val="20"/>
                <w:szCs w:val="20"/>
              </w:rPr>
              <w:lastRenderedPageBreak/>
              <w:t>svou aktivitou a iniciativou může situaci ovlivnit</w:t>
            </w:r>
          </w:p>
          <w:p w:rsidR="0048480C" w:rsidRPr="003F1135" w:rsidRDefault="0048480C" w:rsidP="00B0397B">
            <w:pPr>
              <w:rPr>
                <w:b/>
                <w:i/>
                <w:sz w:val="20"/>
                <w:szCs w:val="20"/>
              </w:rPr>
            </w:pPr>
          </w:p>
        </w:tc>
      </w:tr>
      <w:tr w:rsidR="0048480C" w:rsidRPr="001F6056" w:rsidTr="00410556">
        <w:tc>
          <w:tcPr>
            <w:tcW w:w="1951" w:type="dxa"/>
          </w:tcPr>
          <w:p w:rsidR="009F1545" w:rsidRPr="009F1545" w:rsidRDefault="009F1545" w:rsidP="009F1545">
            <w:pPr>
              <w:rPr>
                <w:sz w:val="20"/>
                <w:szCs w:val="20"/>
              </w:rPr>
            </w:pPr>
            <w:r w:rsidRPr="009F1545">
              <w:rPr>
                <w:sz w:val="20"/>
                <w:szCs w:val="20"/>
              </w:rPr>
              <w:lastRenderedPageBreak/>
              <w:t>Pomoci dítěti osvojit si potřebné dovednosti, návyky i postoje</w:t>
            </w:r>
            <w:r w:rsidRPr="009F1545">
              <w:rPr>
                <w:sz w:val="20"/>
                <w:szCs w:val="20"/>
              </w:rPr>
              <w:br/>
              <w:t>a umožnit mu aktivně se podílet na utváření společenské pohody ve svém sociálním prostředí.</w:t>
            </w:r>
          </w:p>
          <w:p w:rsidR="0048480C" w:rsidRDefault="0048480C" w:rsidP="001F605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F1545" w:rsidRDefault="009F1545" w:rsidP="009F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9F1545">
              <w:rPr>
                <w:sz w:val="20"/>
                <w:szCs w:val="20"/>
              </w:rPr>
              <w:t xml:space="preserve">ry zaměřené k poznávání a rozlišování různých společenských rolí (dítě, dospělý, rodič, učitelka, žák, role dané pohlavím, profesní role, herní role) </w:t>
            </w:r>
            <w:r>
              <w:rPr>
                <w:sz w:val="20"/>
                <w:szCs w:val="20"/>
              </w:rPr>
              <w:br/>
            </w:r>
            <w:r w:rsidRPr="009F1545">
              <w:rPr>
                <w:sz w:val="20"/>
                <w:szCs w:val="20"/>
              </w:rPr>
              <w:t>a osvojování si rolí, do nichž se dítě přirozeně dostává</w:t>
            </w:r>
            <w:r>
              <w:rPr>
                <w:sz w:val="20"/>
                <w:szCs w:val="20"/>
              </w:rPr>
              <w:t>.</w:t>
            </w:r>
          </w:p>
          <w:p w:rsidR="009F1545" w:rsidRPr="009F1545" w:rsidRDefault="009F1545" w:rsidP="009F1545">
            <w:pPr>
              <w:rPr>
                <w:sz w:val="20"/>
                <w:szCs w:val="20"/>
              </w:rPr>
            </w:pPr>
          </w:p>
          <w:p w:rsidR="009F1545" w:rsidRDefault="009F1545" w:rsidP="009F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F1545">
              <w:rPr>
                <w:sz w:val="20"/>
                <w:szCs w:val="20"/>
              </w:rPr>
              <w:t>ktivity přibližující dítěti pravidla vzájemného styku (zdvořilost, ohleduplnost, tolerance, spolupráce) a mravní hodnoty (dobro, zlo, spravedlnost, pravda, upřímnost, otevřenost apod.) v jednání lidí</w:t>
            </w:r>
            <w:r>
              <w:rPr>
                <w:sz w:val="20"/>
                <w:szCs w:val="20"/>
              </w:rPr>
              <w:t>.</w:t>
            </w:r>
          </w:p>
          <w:p w:rsidR="009F1545" w:rsidRPr="009F1545" w:rsidRDefault="009F1545" w:rsidP="009F1545">
            <w:pPr>
              <w:rPr>
                <w:sz w:val="20"/>
                <w:szCs w:val="20"/>
              </w:rPr>
            </w:pPr>
          </w:p>
          <w:p w:rsidR="0048480C" w:rsidRPr="00AA47D6" w:rsidRDefault="009F1545" w:rsidP="009F154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9F1545">
              <w:rPr>
                <w:sz w:val="20"/>
                <w:szCs w:val="20"/>
              </w:rPr>
              <w:t xml:space="preserve">ry a praktické činnosti uvádějící dítě do světa lidí, jejich občanského života </w:t>
            </w:r>
            <w:r>
              <w:rPr>
                <w:sz w:val="20"/>
                <w:szCs w:val="20"/>
              </w:rPr>
              <w:br/>
            </w:r>
            <w:r w:rsidRPr="009F1545">
              <w:rPr>
                <w:sz w:val="20"/>
                <w:szCs w:val="20"/>
              </w:rPr>
              <w:t>a práce (využívání praktických ukázek z okolí dítěte, tematické hry seznamující dítě s různými druhy zaměstnání, řemesel a povolání, s různými pracovními činnostmi a pracovními předměty, praktická manipulace s některými pomůckami a nástroji, provádění jednoduchých pracovních úkonů a činností apod.)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573C5" w:rsidRPr="006573C5" w:rsidRDefault="006573C5" w:rsidP="006573C5">
            <w:pPr>
              <w:rPr>
                <w:b/>
                <w:i/>
                <w:sz w:val="20"/>
                <w:szCs w:val="20"/>
              </w:rPr>
            </w:pPr>
            <w:bookmarkStart w:id="6" w:name="_Toc458507963"/>
            <w:r w:rsidRPr="006573C5">
              <w:rPr>
                <w:b/>
                <w:i/>
                <w:sz w:val="20"/>
                <w:szCs w:val="20"/>
              </w:rPr>
              <w:t>5.4 Dítě a společnost</w:t>
            </w:r>
            <w:bookmarkEnd w:id="6"/>
          </w:p>
          <w:p w:rsidR="006573C5" w:rsidRPr="006573C5" w:rsidRDefault="006573C5" w:rsidP="006573C5">
            <w:pPr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6573C5">
              <w:rPr>
                <w:i/>
                <w:sz w:val="20"/>
                <w:szCs w:val="20"/>
              </w:rPr>
              <w:t xml:space="preserve">pochopit, že každý má ve společenství </w:t>
            </w:r>
            <w:r w:rsidR="005F3189">
              <w:rPr>
                <w:i/>
                <w:sz w:val="20"/>
                <w:szCs w:val="20"/>
              </w:rPr>
              <w:br/>
            </w:r>
            <w:r w:rsidRPr="006573C5">
              <w:rPr>
                <w:i/>
                <w:sz w:val="20"/>
                <w:szCs w:val="20"/>
              </w:rPr>
              <w:t>(v rodině, ve třídě, v herní skupině) svou roli, podle které je třeba se chovat</w:t>
            </w:r>
          </w:p>
          <w:p w:rsidR="006573C5" w:rsidRPr="006573C5" w:rsidRDefault="006573C5" w:rsidP="006573C5">
            <w:pPr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6573C5">
              <w:rPr>
                <w:i/>
                <w:sz w:val="20"/>
                <w:szCs w:val="20"/>
              </w:rPr>
              <w:t>dodržovat pravidla her a jiných činností, jednat spravedlivě, hrát férově</w:t>
            </w:r>
          </w:p>
          <w:p w:rsidR="006573C5" w:rsidRPr="006573C5" w:rsidRDefault="006573C5" w:rsidP="006573C5">
            <w:pPr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6573C5">
              <w:rPr>
                <w:i/>
                <w:sz w:val="20"/>
                <w:szCs w:val="20"/>
              </w:rPr>
              <w:t>uvědomovat si, že ne všichni lidé respektují pravidla chování, že se mohou chovat neočekávaně, proti pravidlům, a tím ohrožovat pohodu i bezpečí druhých; odmítat společensky nežádoucí chování (např. lež, nespravedlnos</w:t>
            </w:r>
            <w:r w:rsidR="003747E3">
              <w:rPr>
                <w:i/>
                <w:sz w:val="20"/>
                <w:szCs w:val="20"/>
              </w:rPr>
              <w:t xml:space="preserve">t, ubližování, lhostejnost </w:t>
            </w:r>
            <w:r w:rsidRPr="006573C5">
              <w:rPr>
                <w:i/>
                <w:sz w:val="20"/>
                <w:szCs w:val="20"/>
              </w:rPr>
              <w:t>či agresivitu), chránit se před ním a v rámci svých možností se bránit jeho důsledkům (vyhýbat se komunikaci s lidmi, kteří se takto chovají)</w:t>
            </w:r>
          </w:p>
          <w:p w:rsidR="0048480C" w:rsidRPr="0039202E" w:rsidRDefault="0048480C" w:rsidP="003920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3" w:type="dxa"/>
          </w:tcPr>
          <w:p w:rsidR="00F51D65" w:rsidRPr="00F51D65" w:rsidRDefault="00F51D65" w:rsidP="00B0397B">
            <w:pPr>
              <w:rPr>
                <w:b/>
                <w:i/>
                <w:sz w:val="20"/>
                <w:szCs w:val="20"/>
              </w:rPr>
            </w:pPr>
            <w:r w:rsidRPr="00F51D65">
              <w:rPr>
                <w:b/>
                <w:i/>
                <w:sz w:val="20"/>
                <w:szCs w:val="20"/>
              </w:rPr>
              <w:t>KK k řešení problémů</w:t>
            </w:r>
          </w:p>
          <w:p w:rsidR="00F51D65" w:rsidRDefault="009F1545" w:rsidP="00B0397B">
            <w:pPr>
              <w:rPr>
                <w:b/>
                <w:i/>
                <w:sz w:val="20"/>
                <w:szCs w:val="20"/>
              </w:rPr>
            </w:pPr>
            <w:r w:rsidRPr="009F1545">
              <w:rPr>
                <w:i/>
                <w:sz w:val="20"/>
                <w:szCs w:val="20"/>
              </w:rPr>
              <w:t>•</w:t>
            </w:r>
            <w:r w:rsidRPr="009F1545">
              <w:rPr>
                <w:i/>
                <w:sz w:val="20"/>
                <w:szCs w:val="20"/>
              </w:rPr>
              <w:tab/>
              <w:t>se nebojí chybovat, pokud nachází pozitivní ocenění nejen za úspěch, ale také za snahu</w:t>
            </w:r>
          </w:p>
          <w:p w:rsidR="009F1545" w:rsidRPr="00F51D65" w:rsidRDefault="00F51D65" w:rsidP="00B0397B">
            <w:pPr>
              <w:rPr>
                <w:b/>
                <w:i/>
                <w:sz w:val="20"/>
                <w:szCs w:val="20"/>
              </w:rPr>
            </w:pPr>
            <w:r w:rsidRPr="00F51D65">
              <w:rPr>
                <w:b/>
                <w:i/>
                <w:sz w:val="20"/>
                <w:szCs w:val="20"/>
              </w:rPr>
              <w:t>KK sociální a personální</w:t>
            </w:r>
          </w:p>
          <w:p w:rsidR="009F1545" w:rsidRPr="009F1545" w:rsidRDefault="009F1545" w:rsidP="00B0397B">
            <w:pPr>
              <w:rPr>
                <w:i/>
                <w:sz w:val="20"/>
                <w:szCs w:val="20"/>
              </w:rPr>
            </w:pPr>
            <w:r w:rsidRPr="009F1545">
              <w:rPr>
                <w:i/>
                <w:sz w:val="20"/>
                <w:szCs w:val="20"/>
              </w:rPr>
              <w:t>•</w:t>
            </w:r>
            <w:r w:rsidRPr="009F1545">
              <w:rPr>
                <w:i/>
                <w:sz w:val="20"/>
                <w:szCs w:val="20"/>
              </w:rPr>
              <w:tab/>
              <w:t xml:space="preserve">samostatně rozhoduje </w:t>
            </w:r>
            <w:r w:rsidR="00B0397B">
              <w:rPr>
                <w:i/>
                <w:sz w:val="20"/>
                <w:szCs w:val="20"/>
              </w:rPr>
              <w:br/>
            </w:r>
            <w:r w:rsidRPr="009F1545">
              <w:rPr>
                <w:i/>
                <w:sz w:val="20"/>
                <w:szCs w:val="20"/>
              </w:rPr>
              <w:t>o svých činnostech; umí si vytvořit svůj názor a vyjádřit jej</w:t>
            </w:r>
          </w:p>
          <w:p w:rsidR="00B0397B" w:rsidRDefault="009F1545" w:rsidP="00B0397B">
            <w:pPr>
              <w:rPr>
                <w:i/>
                <w:sz w:val="20"/>
                <w:szCs w:val="20"/>
              </w:rPr>
            </w:pPr>
            <w:r w:rsidRPr="009F1545">
              <w:rPr>
                <w:i/>
                <w:sz w:val="20"/>
                <w:szCs w:val="20"/>
              </w:rPr>
              <w:t>•</w:t>
            </w:r>
            <w:r w:rsidRPr="009F1545">
              <w:rPr>
                <w:i/>
                <w:sz w:val="20"/>
                <w:szCs w:val="20"/>
              </w:rPr>
              <w:tab/>
              <w:t>si uvědomuje, že za sebe i své jednání odpovídá a nese důsledky</w:t>
            </w:r>
          </w:p>
          <w:p w:rsidR="00B0397B" w:rsidRPr="00F51D65" w:rsidRDefault="005F3189" w:rsidP="00B039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</w:t>
            </w:r>
            <w:r>
              <w:rPr>
                <w:i/>
                <w:sz w:val="20"/>
                <w:szCs w:val="20"/>
              </w:rPr>
              <w:tab/>
              <w:t xml:space="preserve">chápe, že </w:t>
            </w:r>
            <w:r w:rsidR="00B0397B" w:rsidRPr="00B0397B">
              <w:rPr>
                <w:i/>
                <w:sz w:val="20"/>
                <w:szCs w:val="20"/>
              </w:rPr>
              <w:t>nespravedlnost, ubližování, ponižování, lhostejnost, agresivita a násilí se nevyplácí a že vzniklé konflikty je lépe řešit dohodou; dokáže se bránit projevům násilí jiného dítěte, ponižování</w:t>
            </w:r>
            <w:r w:rsidR="00B0397B">
              <w:rPr>
                <w:i/>
                <w:sz w:val="20"/>
                <w:szCs w:val="20"/>
              </w:rPr>
              <w:br/>
            </w:r>
            <w:r w:rsidR="00B0397B" w:rsidRPr="00B0397B">
              <w:rPr>
                <w:i/>
                <w:sz w:val="20"/>
                <w:szCs w:val="20"/>
              </w:rPr>
              <w:t xml:space="preserve"> a ubližování</w:t>
            </w:r>
          </w:p>
        </w:tc>
      </w:tr>
      <w:tr w:rsidR="0048480C" w:rsidRPr="001F6056" w:rsidTr="00410556">
        <w:tc>
          <w:tcPr>
            <w:tcW w:w="1951" w:type="dxa"/>
          </w:tcPr>
          <w:p w:rsidR="005D0001" w:rsidRPr="005D0001" w:rsidRDefault="005D0001" w:rsidP="005D0001">
            <w:pPr>
              <w:rPr>
                <w:sz w:val="20"/>
                <w:szCs w:val="20"/>
              </w:rPr>
            </w:pPr>
            <w:r w:rsidRPr="005D0001">
              <w:rPr>
                <w:sz w:val="20"/>
                <w:szCs w:val="20"/>
              </w:rPr>
              <w:t xml:space="preserve">Založit u dítěte elementární povědomí o okolním světě a jeho dění, </w:t>
            </w:r>
            <w:r w:rsidRPr="005D0001">
              <w:rPr>
                <w:sz w:val="20"/>
                <w:szCs w:val="20"/>
              </w:rPr>
              <w:br/>
              <w:t xml:space="preserve">o vlivu člověka na životní prostředí vytvořit elementární </w:t>
            </w:r>
            <w:r w:rsidRPr="005D0001">
              <w:rPr>
                <w:sz w:val="20"/>
                <w:szCs w:val="20"/>
              </w:rPr>
              <w:lastRenderedPageBreak/>
              <w:t xml:space="preserve">základy </w:t>
            </w:r>
            <w:r w:rsidRPr="005D0001">
              <w:rPr>
                <w:sz w:val="20"/>
                <w:szCs w:val="20"/>
              </w:rPr>
              <w:br/>
              <w:t>pro otevřený a odpovědný postoj dítěte (člověka) k životnímu prostředí.</w:t>
            </w:r>
          </w:p>
          <w:p w:rsidR="0048480C" w:rsidRDefault="0048480C" w:rsidP="001F605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51D65" w:rsidRDefault="00F51D65" w:rsidP="00F5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F51D65">
              <w:rPr>
                <w:sz w:val="20"/>
                <w:szCs w:val="20"/>
              </w:rPr>
              <w:t>raktické užívání technických přístrojů, hraček a dalších předmětů a pomůcek, se kterými se dítě běžně setkává</w:t>
            </w:r>
            <w:r>
              <w:rPr>
                <w:sz w:val="20"/>
                <w:szCs w:val="20"/>
              </w:rPr>
              <w:t>.</w:t>
            </w:r>
          </w:p>
          <w:p w:rsidR="00F51D65" w:rsidRPr="00F51D65" w:rsidRDefault="00F51D65" w:rsidP="00F51D65">
            <w:pPr>
              <w:rPr>
                <w:sz w:val="20"/>
                <w:szCs w:val="20"/>
              </w:rPr>
            </w:pPr>
          </w:p>
          <w:p w:rsidR="0048480C" w:rsidRPr="00AA47D6" w:rsidRDefault="00F51D65" w:rsidP="00F51D6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51D65">
              <w:rPr>
                <w:sz w:val="20"/>
                <w:szCs w:val="20"/>
              </w:rPr>
              <w:t xml:space="preserve">řirozené i zprostředkované poznávání přírodního okolí, sledování rozmanitostí </w:t>
            </w:r>
            <w:r>
              <w:rPr>
                <w:sz w:val="20"/>
                <w:szCs w:val="20"/>
              </w:rPr>
              <w:br/>
            </w:r>
            <w:r w:rsidRPr="00F51D65">
              <w:rPr>
                <w:sz w:val="20"/>
                <w:szCs w:val="20"/>
              </w:rPr>
              <w:t>a změn v přírodě (živá i neživá příroda, přírodní jevy a děje, rostliny,</w:t>
            </w:r>
            <w:r>
              <w:rPr>
                <w:sz w:val="20"/>
                <w:szCs w:val="20"/>
              </w:rPr>
              <w:t xml:space="preserve"> </w:t>
            </w:r>
            <w:r w:rsidRPr="00F51D65">
              <w:rPr>
                <w:sz w:val="20"/>
                <w:szCs w:val="20"/>
              </w:rPr>
              <w:t>živočichové, krajina a její ráz, podnebí, počasí, ovzduší, roční období)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51D65" w:rsidRPr="00F51D65" w:rsidRDefault="00F51D65" w:rsidP="00F51D65">
            <w:pPr>
              <w:rPr>
                <w:b/>
                <w:i/>
                <w:sz w:val="20"/>
                <w:szCs w:val="20"/>
              </w:rPr>
            </w:pPr>
            <w:bookmarkStart w:id="7" w:name="_Toc458507964"/>
            <w:r w:rsidRPr="00F51D65">
              <w:rPr>
                <w:b/>
                <w:i/>
                <w:sz w:val="20"/>
                <w:szCs w:val="20"/>
              </w:rPr>
              <w:t>5.5 Dítě a svět</w:t>
            </w:r>
            <w:bookmarkEnd w:id="7"/>
          </w:p>
          <w:p w:rsidR="00F51D65" w:rsidRPr="00F51D65" w:rsidRDefault="00F51D65" w:rsidP="00F51D65">
            <w:pPr>
              <w:numPr>
                <w:ilvl w:val="0"/>
                <w:numId w:val="28"/>
              </w:numPr>
              <w:rPr>
                <w:i/>
                <w:sz w:val="20"/>
                <w:szCs w:val="20"/>
              </w:rPr>
            </w:pPr>
            <w:r w:rsidRPr="00F51D65">
              <w:rPr>
                <w:i/>
                <w:sz w:val="20"/>
                <w:szCs w:val="20"/>
              </w:rPr>
              <w:t xml:space="preserve">osvojovat si elementární poznatky o okolním prostředí, které jsou dítěti blízké, pro ně smysluplné a přínosné, zajímavé a jemu pochopitelné a využitelné pro další učení </w:t>
            </w:r>
            <w:r w:rsidR="005F3189">
              <w:rPr>
                <w:i/>
                <w:sz w:val="20"/>
                <w:szCs w:val="20"/>
              </w:rPr>
              <w:br/>
            </w:r>
            <w:r w:rsidRPr="00F51D65">
              <w:rPr>
                <w:i/>
                <w:sz w:val="20"/>
                <w:szCs w:val="20"/>
              </w:rPr>
              <w:t>a životní praxi</w:t>
            </w:r>
          </w:p>
          <w:p w:rsidR="00F51D65" w:rsidRPr="00F51D65" w:rsidRDefault="00F51D65" w:rsidP="00F51D65">
            <w:pPr>
              <w:numPr>
                <w:ilvl w:val="0"/>
                <w:numId w:val="28"/>
              </w:numPr>
              <w:rPr>
                <w:i/>
                <w:sz w:val="20"/>
                <w:szCs w:val="20"/>
              </w:rPr>
            </w:pPr>
            <w:r w:rsidRPr="00F51D65">
              <w:rPr>
                <w:i/>
                <w:sz w:val="20"/>
                <w:szCs w:val="20"/>
              </w:rPr>
              <w:t xml:space="preserve">rozlišovat aktivity, které mohou zdraví </w:t>
            </w:r>
            <w:r w:rsidRPr="00F51D65">
              <w:rPr>
                <w:i/>
                <w:sz w:val="20"/>
                <w:szCs w:val="20"/>
              </w:rPr>
              <w:lastRenderedPageBreak/>
              <w:t xml:space="preserve">okolního prostředí podporovat a které je mohou poškozovat, všímat si nepořádků </w:t>
            </w:r>
            <w:r w:rsidR="005F3189">
              <w:rPr>
                <w:i/>
                <w:sz w:val="20"/>
                <w:szCs w:val="20"/>
              </w:rPr>
              <w:br/>
            </w:r>
            <w:r w:rsidRPr="00F51D65">
              <w:rPr>
                <w:i/>
                <w:sz w:val="20"/>
                <w:szCs w:val="20"/>
              </w:rPr>
              <w:t>a škod, upozornit na ně</w:t>
            </w:r>
          </w:p>
          <w:p w:rsidR="0048480C" w:rsidRPr="0039202E" w:rsidRDefault="0048480C" w:rsidP="0039202E">
            <w:pPr>
              <w:rPr>
                <w:b/>
                <w:i/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2553" w:type="dxa"/>
          </w:tcPr>
          <w:p w:rsidR="00C33B0F" w:rsidRDefault="00C33B0F" w:rsidP="00B039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KK </w:t>
            </w:r>
            <w:r w:rsidRPr="00C33B0F">
              <w:rPr>
                <w:b/>
                <w:i/>
                <w:sz w:val="20"/>
                <w:szCs w:val="20"/>
              </w:rPr>
              <w:t xml:space="preserve">činnostní a občanské </w:t>
            </w:r>
          </w:p>
          <w:p w:rsidR="00C33B0F" w:rsidRPr="00C33B0F" w:rsidRDefault="00C33B0F" w:rsidP="00B0397B">
            <w:pPr>
              <w:rPr>
                <w:b/>
                <w:i/>
                <w:sz w:val="20"/>
                <w:szCs w:val="20"/>
              </w:rPr>
            </w:pPr>
            <w:r w:rsidRPr="00C33B0F">
              <w:rPr>
                <w:b/>
                <w:i/>
                <w:sz w:val="20"/>
                <w:szCs w:val="20"/>
              </w:rPr>
              <w:t>•</w:t>
            </w:r>
            <w:r w:rsidRPr="00C33B0F">
              <w:rPr>
                <w:b/>
                <w:i/>
                <w:sz w:val="20"/>
                <w:szCs w:val="20"/>
              </w:rPr>
              <w:tab/>
            </w:r>
            <w:r w:rsidRPr="00C33B0F">
              <w:rPr>
                <w:i/>
                <w:sz w:val="20"/>
                <w:szCs w:val="20"/>
              </w:rPr>
              <w:t xml:space="preserve">ví, že není jedno, </w:t>
            </w:r>
            <w:r w:rsidRPr="00C33B0F">
              <w:rPr>
                <w:i/>
                <w:sz w:val="20"/>
                <w:szCs w:val="20"/>
              </w:rPr>
              <w:br/>
              <w:t xml:space="preserve">v jakém prostředí žije, uvědomuje si, že se svým chováním na něm podílí </w:t>
            </w:r>
            <w:r w:rsidRPr="00C33B0F">
              <w:rPr>
                <w:i/>
                <w:sz w:val="20"/>
                <w:szCs w:val="20"/>
              </w:rPr>
              <w:br/>
              <w:t>a že je může ovlivnit</w:t>
            </w:r>
          </w:p>
          <w:p w:rsidR="0048480C" w:rsidRPr="003F1135" w:rsidRDefault="0048480C" w:rsidP="00B0397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646C8D" w:rsidRPr="001F6056" w:rsidRDefault="00646C8D" w:rsidP="00F87B0B">
      <w:pPr>
        <w:rPr>
          <w:sz w:val="20"/>
          <w:szCs w:val="20"/>
        </w:rPr>
      </w:pPr>
    </w:p>
    <w:p w:rsidR="00646C8D" w:rsidRDefault="00646C8D" w:rsidP="00F87B0B"/>
    <w:sectPr w:rsidR="00646C8D" w:rsidSect="008C4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14" w:rsidRDefault="00BD3614">
      <w:r>
        <w:separator/>
      </w:r>
    </w:p>
  </w:endnote>
  <w:endnote w:type="continuationSeparator" w:id="0">
    <w:p w:rsidR="00BD3614" w:rsidRDefault="00BD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2F" w:rsidRDefault="007839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92F" w:rsidRDefault="0078392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286903"/>
      <w:docPartObj>
        <w:docPartGallery w:val="Page Numbers (Bottom of Page)"/>
        <w:docPartUnique/>
      </w:docPartObj>
    </w:sdtPr>
    <w:sdtEndPr/>
    <w:sdtContent>
      <w:p w:rsidR="008C48DA" w:rsidRDefault="008C48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89" w:rsidRPr="005F3189">
          <w:rPr>
            <w:noProof/>
            <w:lang w:val="cs-CZ"/>
          </w:rPr>
          <w:t>5</w:t>
        </w:r>
        <w:r>
          <w:fldChar w:fldCharType="end"/>
        </w:r>
      </w:p>
    </w:sdtContent>
  </w:sdt>
  <w:p w:rsidR="008C48DA" w:rsidRDefault="008C48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DA" w:rsidRDefault="008C48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14" w:rsidRDefault="00BD3614">
      <w:r>
        <w:separator/>
      </w:r>
    </w:p>
  </w:footnote>
  <w:footnote w:type="continuationSeparator" w:id="0">
    <w:p w:rsidR="00BD3614" w:rsidRDefault="00BD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DA" w:rsidRDefault="008C48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DA" w:rsidRDefault="008C48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DA" w:rsidRDefault="008C48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5F0F2F6"/>
    <w:lvl w:ilvl="0">
      <w:start w:val="1"/>
      <w:numFmt w:val="bullet"/>
      <w:pStyle w:val="Seznamsodrkami4"/>
      <w:lvlText w:val="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E68D9F8"/>
    <w:lvl w:ilvl="0">
      <w:start w:val="1"/>
      <w:numFmt w:val="bullet"/>
      <w:pStyle w:val="Seznamsodrkami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0F00B06"/>
    <w:lvl w:ilvl="0">
      <w:start w:val="1"/>
      <w:numFmt w:val="bullet"/>
      <w:pStyle w:val="Seznamsodrkami"/>
      <w:lvlText w:val=""/>
      <w:lvlJc w:val="left"/>
      <w:pPr>
        <w:ind w:left="417" w:hanging="360"/>
      </w:pPr>
      <w:rPr>
        <w:rFonts w:ascii="Symbol" w:hAnsi="Symbol" w:hint="default"/>
      </w:rPr>
    </w:lvl>
  </w:abstractNum>
  <w:abstractNum w:abstractNumId="3">
    <w:nsid w:val="04BF3ABC"/>
    <w:multiLevelType w:val="hybridMultilevel"/>
    <w:tmpl w:val="73363CB4"/>
    <w:lvl w:ilvl="0" w:tplc="09A430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04BDF6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247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0F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6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81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E3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23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67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DCB"/>
    <w:multiLevelType w:val="hybridMultilevel"/>
    <w:tmpl w:val="9D98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051C"/>
    <w:multiLevelType w:val="hybridMultilevel"/>
    <w:tmpl w:val="6B4832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C20BA"/>
    <w:multiLevelType w:val="hybridMultilevel"/>
    <w:tmpl w:val="64D60554"/>
    <w:lvl w:ilvl="0" w:tplc="EDC65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84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2B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EA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84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D0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2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64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E5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030DD"/>
    <w:multiLevelType w:val="hybridMultilevel"/>
    <w:tmpl w:val="86CA6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2B4BE0"/>
    <w:multiLevelType w:val="hybridMultilevel"/>
    <w:tmpl w:val="4BEE7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E3421"/>
    <w:multiLevelType w:val="hybridMultilevel"/>
    <w:tmpl w:val="326E100C"/>
    <w:lvl w:ilvl="0" w:tplc="F928FA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73EE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0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2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2F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8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4F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6A8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732D9"/>
    <w:multiLevelType w:val="hybridMultilevel"/>
    <w:tmpl w:val="97AAFC98"/>
    <w:lvl w:ilvl="0" w:tplc="F93AF046">
      <w:start w:val="1"/>
      <w:numFmt w:val="bullet"/>
      <w:pStyle w:val="Seznamsodrkami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81B3D"/>
    <w:multiLevelType w:val="hybridMultilevel"/>
    <w:tmpl w:val="5226F910"/>
    <w:lvl w:ilvl="0" w:tplc="B40CC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68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8E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A3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6D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C0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D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46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17EB9"/>
    <w:multiLevelType w:val="hybridMultilevel"/>
    <w:tmpl w:val="BC242E60"/>
    <w:lvl w:ilvl="0" w:tplc="F78C6636">
      <w:start w:val="1"/>
      <w:numFmt w:val="bullet"/>
      <w:pStyle w:val="Styl10bVlevo0cmPedsazen051cmPed2bZ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157F"/>
    <w:multiLevelType w:val="hybridMultilevel"/>
    <w:tmpl w:val="BCCED97E"/>
    <w:lvl w:ilvl="0" w:tplc="F2B24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886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6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9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2D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8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F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26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62B64"/>
    <w:multiLevelType w:val="hybridMultilevel"/>
    <w:tmpl w:val="9D58DEF2"/>
    <w:lvl w:ilvl="0" w:tplc="A84CD8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E9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E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26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EC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29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A7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23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21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951C5"/>
    <w:multiLevelType w:val="hybridMultilevel"/>
    <w:tmpl w:val="52B66628"/>
    <w:lvl w:ilvl="0" w:tplc="42180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21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C1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1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0C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E5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5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CB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B8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26A95"/>
    <w:multiLevelType w:val="hybridMultilevel"/>
    <w:tmpl w:val="DF6CE40A"/>
    <w:lvl w:ilvl="0" w:tplc="9CF02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80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C7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B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AE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A4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25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2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A6763"/>
    <w:multiLevelType w:val="hybridMultilevel"/>
    <w:tmpl w:val="EE0A815A"/>
    <w:lvl w:ilvl="0" w:tplc="E3CE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F6D4A"/>
    <w:multiLevelType w:val="hybridMultilevel"/>
    <w:tmpl w:val="1E8E7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02783"/>
    <w:multiLevelType w:val="hybridMultilevel"/>
    <w:tmpl w:val="F25435E2"/>
    <w:lvl w:ilvl="0" w:tplc="D812D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AF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A7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4E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A5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C0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80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2EB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72F11"/>
    <w:multiLevelType w:val="hybridMultilevel"/>
    <w:tmpl w:val="CE808B66"/>
    <w:lvl w:ilvl="0" w:tplc="C9DA3E76">
      <w:start w:val="1"/>
      <w:numFmt w:val="bullet"/>
      <w:pStyle w:val="Styl10bPed2bZa3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C1ADE"/>
    <w:multiLevelType w:val="hybridMultilevel"/>
    <w:tmpl w:val="BEF8BAB6"/>
    <w:lvl w:ilvl="0" w:tplc="9DFA1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80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18E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5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66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A3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26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80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80F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91EF8"/>
    <w:multiLevelType w:val="hybridMultilevel"/>
    <w:tmpl w:val="6F720858"/>
    <w:lvl w:ilvl="0" w:tplc="5B44C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0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42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0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A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64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EC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AF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48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35F9"/>
    <w:multiLevelType w:val="hybridMultilevel"/>
    <w:tmpl w:val="C52C9EE4"/>
    <w:lvl w:ilvl="0" w:tplc="87483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E5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DE6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4B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C6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EA2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E9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24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302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52512"/>
    <w:multiLevelType w:val="hybridMultilevel"/>
    <w:tmpl w:val="9AAC5FEE"/>
    <w:lvl w:ilvl="0" w:tplc="73EED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A3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26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E7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8B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ED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4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ED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53FC0"/>
    <w:multiLevelType w:val="singleLevel"/>
    <w:tmpl w:val="2F120EC0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Times New Roman" w:hint="default"/>
        <w:b w:val="0"/>
        <w:i w:val="0"/>
        <w:sz w:val="18"/>
        <w:szCs w:val="18"/>
      </w:rPr>
    </w:lvl>
  </w:abstractNum>
  <w:abstractNum w:abstractNumId="26">
    <w:nsid w:val="6EBD1DF1"/>
    <w:multiLevelType w:val="hybridMultilevel"/>
    <w:tmpl w:val="C9287C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E04E00"/>
    <w:multiLevelType w:val="hybridMultilevel"/>
    <w:tmpl w:val="2B6C4ECE"/>
    <w:lvl w:ilvl="0" w:tplc="33E2ABBA">
      <w:start w:val="1"/>
      <w:numFmt w:val="bullet"/>
      <w:lvlText w:val="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9B00C4D4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B2E0E118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3F4E696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845C50DC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91A637AC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36607EF0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30407E74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8AE05418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8">
    <w:nsid w:val="7CDB2095"/>
    <w:multiLevelType w:val="hybridMultilevel"/>
    <w:tmpl w:val="904AE29A"/>
    <w:lvl w:ilvl="0" w:tplc="7CC41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0F3B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BEA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E8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80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04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2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CC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0E3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8"/>
  </w:num>
  <w:num w:numId="10">
    <w:abstractNumId w:val="16"/>
  </w:num>
  <w:num w:numId="11">
    <w:abstractNumId w:val="27"/>
  </w:num>
  <w:num w:numId="12">
    <w:abstractNumId w:val="21"/>
  </w:num>
  <w:num w:numId="13">
    <w:abstractNumId w:val="15"/>
  </w:num>
  <w:num w:numId="14">
    <w:abstractNumId w:val="6"/>
  </w:num>
  <w:num w:numId="15">
    <w:abstractNumId w:val="24"/>
  </w:num>
  <w:num w:numId="16">
    <w:abstractNumId w:val="26"/>
  </w:num>
  <w:num w:numId="17">
    <w:abstractNumId w:val="11"/>
  </w:num>
  <w:num w:numId="18">
    <w:abstractNumId w:val="22"/>
  </w:num>
  <w:num w:numId="19">
    <w:abstractNumId w:val="5"/>
  </w:num>
  <w:num w:numId="20">
    <w:abstractNumId w:val="8"/>
  </w:num>
  <w:num w:numId="21">
    <w:abstractNumId w:val="14"/>
  </w:num>
  <w:num w:numId="22">
    <w:abstractNumId w:val="9"/>
  </w:num>
  <w:num w:numId="23">
    <w:abstractNumId w:val="4"/>
  </w:num>
  <w:num w:numId="24">
    <w:abstractNumId w:val="28"/>
  </w:num>
  <w:num w:numId="25">
    <w:abstractNumId w:val="23"/>
  </w:num>
  <w:num w:numId="26">
    <w:abstractNumId w:val="3"/>
  </w:num>
  <w:num w:numId="27">
    <w:abstractNumId w:val="7"/>
  </w:num>
  <w:num w:numId="28">
    <w:abstractNumId w:val="13"/>
  </w:num>
  <w:num w:numId="2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F"/>
    <w:rsid w:val="00007EAF"/>
    <w:rsid w:val="0001556C"/>
    <w:rsid w:val="0001699C"/>
    <w:rsid w:val="000229E3"/>
    <w:rsid w:val="0003387B"/>
    <w:rsid w:val="00062173"/>
    <w:rsid w:val="000A0A16"/>
    <w:rsid w:val="000A391E"/>
    <w:rsid w:val="000E2072"/>
    <w:rsid w:val="000F1F81"/>
    <w:rsid w:val="001228BE"/>
    <w:rsid w:val="0013312A"/>
    <w:rsid w:val="00145980"/>
    <w:rsid w:val="00150E04"/>
    <w:rsid w:val="001543D4"/>
    <w:rsid w:val="00156286"/>
    <w:rsid w:val="001B72A8"/>
    <w:rsid w:val="001C7733"/>
    <w:rsid w:val="001F30DE"/>
    <w:rsid w:val="001F6056"/>
    <w:rsid w:val="001F65EE"/>
    <w:rsid w:val="00203CB7"/>
    <w:rsid w:val="00244D46"/>
    <w:rsid w:val="00254E54"/>
    <w:rsid w:val="002724C9"/>
    <w:rsid w:val="00293A64"/>
    <w:rsid w:val="002B070A"/>
    <w:rsid w:val="002D353C"/>
    <w:rsid w:val="002F7896"/>
    <w:rsid w:val="0035120B"/>
    <w:rsid w:val="0035388E"/>
    <w:rsid w:val="00353E4F"/>
    <w:rsid w:val="00361787"/>
    <w:rsid w:val="003747E3"/>
    <w:rsid w:val="0037518F"/>
    <w:rsid w:val="0039202E"/>
    <w:rsid w:val="003962C0"/>
    <w:rsid w:val="00397DF4"/>
    <w:rsid w:val="003A49C5"/>
    <w:rsid w:val="003D49B8"/>
    <w:rsid w:val="003D5474"/>
    <w:rsid w:val="003E15DE"/>
    <w:rsid w:val="003E4884"/>
    <w:rsid w:val="003F1135"/>
    <w:rsid w:val="00410556"/>
    <w:rsid w:val="00430747"/>
    <w:rsid w:val="00434276"/>
    <w:rsid w:val="004354A2"/>
    <w:rsid w:val="0045207C"/>
    <w:rsid w:val="0048480C"/>
    <w:rsid w:val="00493EF8"/>
    <w:rsid w:val="0049643C"/>
    <w:rsid w:val="004C1BD0"/>
    <w:rsid w:val="004E18DD"/>
    <w:rsid w:val="00511B30"/>
    <w:rsid w:val="005352E6"/>
    <w:rsid w:val="00545B26"/>
    <w:rsid w:val="005515A3"/>
    <w:rsid w:val="00562D05"/>
    <w:rsid w:val="00572F2B"/>
    <w:rsid w:val="0057450F"/>
    <w:rsid w:val="005750F8"/>
    <w:rsid w:val="00583CA2"/>
    <w:rsid w:val="005B1BEA"/>
    <w:rsid w:val="005D0001"/>
    <w:rsid w:val="005D1C06"/>
    <w:rsid w:val="005F3189"/>
    <w:rsid w:val="00601DF5"/>
    <w:rsid w:val="00612AEF"/>
    <w:rsid w:val="006255E1"/>
    <w:rsid w:val="006339CC"/>
    <w:rsid w:val="00646C8D"/>
    <w:rsid w:val="006573C5"/>
    <w:rsid w:val="006A0259"/>
    <w:rsid w:val="006B175B"/>
    <w:rsid w:val="006B2604"/>
    <w:rsid w:val="006C07CD"/>
    <w:rsid w:val="006C7F80"/>
    <w:rsid w:val="00764495"/>
    <w:rsid w:val="007741B6"/>
    <w:rsid w:val="0077661A"/>
    <w:rsid w:val="0078392F"/>
    <w:rsid w:val="0079676F"/>
    <w:rsid w:val="00796F8E"/>
    <w:rsid w:val="007A6459"/>
    <w:rsid w:val="007C190E"/>
    <w:rsid w:val="007C49DA"/>
    <w:rsid w:val="007C7342"/>
    <w:rsid w:val="007E44FF"/>
    <w:rsid w:val="007E6747"/>
    <w:rsid w:val="007F3B85"/>
    <w:rsid w:val="007F7A6B"/>
    <w:rsid w:val="008155D9"/>
    <w:rsid w:val="008315B7"/>
    <w:rsid w:val="00835BFC"/>
    <w:rsid w:val="00844D6C"/>
    <w:rsid w:val="0084715C"/>
    <w:rsid w:val="008559B9"/>
    <w:rsid w:val="00871D1F"/>
    <w:rsid w:val="00892C99"/>
    <w:rsid w:val="008B0A9F"/>
    <w:rsid w:val="008C48DA"/>
    <w:rsid w:val="009131B9"/>
    <w:rsid w:val="00913A2A"/>
    <w:rsid w:val="00996779"/>
    <w:rsid w:val="009B2D82"/>
    <w:rsid w:val="009B4493"/>
    <w:rsid w:val="009B61DC"/>
    <w:rsid w:val="009D24F0"/>
    <w:rsid w:val="009D3758"/>
    <w:rsid w:val="009F1545"/>
    <w:rsid w:val="00A0128B"/>
    <w:rsid w:val="00A05021"/>
    <w:rsid w:val="00A06CD6"/>
    <w:rsid w:val="00A26EAB"/>
    <w:rsid w:val="00A417A9"/>
    <w:rsid w:val="00A50A59"/>
    <w:rsid w:val="00A65F79"/>
    <w:rsid w:val="00A67A7C"/>
    <w:rsid w:val="00AA47D6"/>
    <w:rsid w:val="00AB0788"/>
    <w:rsid w:val="00AB1BC2"/>
    <w:rsid w:val="00AE0A7B"/>
    <w:rsid w:val="00AF19A8"/>
    <w:rsid w:val="00AF2820"/>
    <w:rsid w:val="00B00FC9"/>
    <w:rsid w:val="00B0397B"/>
    <w:rsid w:val="00B07084"/>
    <w:rsid w:val="00B20E37"/>
    <w:rsid w:val="00B567DA"/>
    <w:rsid w:val="00B62202"/>
    <w:rsid w:val="00B646D6"/>
    <w:rsid w:val="00B94333"/>
    <w:rsid w:val="00BA35FD"/>
    <w:rsid w:val="00BB2D2A"/>
    <w:rsid w:val="00BD3614"/>
    <w:rsid w:val="00BE438F"/>
    <w:rsid w:val="00BE55E4"/>
    <w:rsid w:val="00BF0410"/>
    <w:rsid w:val="00C1418B"/>
    <w:rsid w:val="00C1631F"/>
    <w:rsid w:val="00C23A1D"/>
    <w:rsid w:val="00C24D47"/>
    <w:rsid w:val="00C27B79"/>
    <w:rsid w:val="00C33441"/>
    <w:rsid w:val="00C33B0F"/>
    <w:rsid w:val="00C45B54"/>
    <w:rsid w:val="00C51D3E"/>
    <w:rsid w:val="00C86677"/>
    <w:rsid w:val="00CB77FE"/>
    <w:rsid w:val="00CD1B67"/>
    <w:rsid w:val="00D00B1E"/>
    <w:rsid w:val="00D04702"/>
    <w:rsid w:val="00D16415"/>
    <w:rsid w:val="00D30F7C"/>
    <w:rsid w:val="00D3605B"/>
    <w:rsid w:val="00D700C4"/>
    <w:rsid w:val="00D748C7"/>
    <w:rsid w:val="00D868C5"/>
    <w:rsid w:val="00D93958"/>
    <w:rsid w:val="00DC0F9D"/>
    <w:rsid w:val="00DC5854"/>
    <w:rsid w:val="00DC7AD8"/>
    <w:rsid w:val="00DE15F9"/>
    <w:rsid w:val="00E0705F"/>
    <w:rsid w:val="00E1071D"/>
    <w:rsid w:val="00E30E0E"/>
    <w:rsid w:val="00E6124A"/>
    <w:rsid w:val="00E97A02"/>
    <w:rsid w:val="00EC17FC"/>
    <w:rsid w:val="00ED0ECE"/>
    <w:rsid w:val="00ED2481"/>
    <w:rsid w:val="00ED325A"/>
    <w:rsid w:val="00EE03AC"/>
    <w:rsid w:val="00EE656B"/>
    <w:rsid w:val="00F06CFF"/>
    <w:rsid w:val="00F51D65"/>
    <w:rsid w:val="00F5428D"/>
    <w:rsid w:val="00F87B0B"/>
    <w:rsid w:val="00FA3264"/>
    <w:rsid w:val="00FA7B2F"/>
    <w:rsid w:val="00FB5701"/>
    <w:rsid w:val="00FC003D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202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40" w:after="60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keepNext/>
      <w:spacing w:before="40" w:after="60"/>
      <w:outlineLvl w:val="5"/>
    </w:pPr>
    <w:rPr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spacing w:before="40" w:after="40"/>
      <w:jc w:val="center"/>
      <w:outlineLvl w:val="6"/>
    </w:pPr>
    <w:rPr>
      <w:b/>
      <w:sz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40" w:after="60"/>
      <w:outlineLvl w:val="7"/>
    </w:pPr>
    <w:rPr>
      <w:b/>
      <w:bCs/>
      <w:i/>
      <w:iCs/>
      <w:sz w:val="20"/>
    </w:rPr>
  </w:style>
  <w:style w:type="paragraph" w:styleId="Nadpis9">
    <w:name w:val="heading 9"/>
    <w:basedOn w:val="Normln"/>
    <w:next w:val="Normln"/>
    <w:qFormat/>
    <w:pPr>
      <w:keepNext/>
      <w:spacing w:before="40" w:after="40"/>
      <w:outlineLvl w:val="8"/>
    </w:pPr>
    <w:rPr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spacing w:before="40"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b/>
      <w:sz w:val="20"/>
    </w:rPr>
  </w:style>
  <w:style w:type="paragraph" w:styleId="Nzev">
    <w:name w:val="Title"/>
    <w:basedOn w:val="Normln"/>
    <w:qFormat/>
    <w:pPr>
      <w:spacing w:before="40" w:after="60"/>
      <w:jc w:val="center"/>
    </w:pPr>
    <w:rPr>
      <w:b/>
      <w:sz w:val="20"/>
      <w:u w:val="single"/>
    </w:rPr>
  </w:style>
  <w:style w:type="paragraph" w:styleId="Zkladntextodsazen">
    <w:name w:val="Body Text Indent"/>
    <w:basedOn w:val="Normln"/>
    <w:link w:val="ZkladntextodsazenChar"/>
    <w:pPr>
      <w:spacing w:before="40" w:after="60"/>
      <w:ind w:left="470"/>
    </w:pPr>
    <w:rPr>
      <w:sz w:val="20"/>
    </w:rPr>
  </w:style>
  <w:style w:type="paragraph" w:customStyle="1" w:styleId="VetvtextuRVPZVCharPed3b">
    <w:name w:val="Výčet v textu_RVPZV Char + Před:  3 b."/>
    <w:basedOn w:val="Normln"/>
    <w:pPr>
      <w:numPr>
        <w:numId w:val="1"/>
      </w:numPr>
      <w:tabs>
        <w:tab w:val="clear" w:pos="53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A0128B"/>
    <w:rPr>
      <w:sz w:val="24"/>
      <w:szCs w:val="24"/>
    </w:rPr>
  </w:style>
  <w:style w:type="table" w:styleId="Mkatabulky">
    <w:name w:val="Table Grid"/>
    <w:basedOn w:val="Normlntabulka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smo">
    <w:name w:val="tabulka_písmo"/>
    <w:basedOn w:val="Normln"/>
    <w:rsid w:val="0037518F"/>
    <w:pPr>
      <w:jc w:val="both"/>
    </w:pPr>
    <w:rPr>
      <w:rFonts w:ascii="Garamond" w:hAnsi="Garamond"/>
      <w:sz w:val="28"/>
      <w:lang w:eastAsia="en-US"/>
    </w:rPr>
  </w:style>
  <w:style w:type="paragraph" w:customStyle="1" w:styleId="StylNadpis312b">
    <w:name w:val="Styl Nadpis 3 + 12 b."/>
    <w:basedOn w:val="Nadpis3"/>
    <w:rsid w:val="0037518F"/>
    <w:pPr>
      <w:spacing w:before="240" w:after="60"/>
      <w:jc w:val="left"/>
    </w:pPr>
    <w:rPr>
      <w:rFonts w:cs="Arial"/>
      <w:bCs/>
      <w:sz w:val="24"/>
      <w:szCs w:val="26"/>
    </w:rPr>
  </w:style>
  <w:style w:type="paragraph" w:styleId="Seznamsodrkami">
    <w:name w:val="List Bullet"/>
    <w:basedOn w:val="Normln"/>
    <w:autoRedefine/>
    <w:rsid w:val="005515A3"/>
    <w:pPr>
      <w:numPr>
        <w:numId w:val="2"/>
      </w:numPr>
      <w:contextualSpacing/>
    </w:pPr>
    <w:rPr>
      <w:sz w:val="20"/>
    </w:rPr>
  </w:style>
  <w:style w:type="character" w:customStyle="1" w:styleId="ZkladntextChar">
    <w:name w:val="Základní text Char"/>
    <w:link w:val="Zkladntext"/>
    <w:rsid w:val="0045207C"/>
    <w:rPr>
      <w:szCs w:val="24"/>
    </w:rPr>
  </w:style>
  <w:style w:type="character" w:customStyle="1" w:styleId="ZkladntextodsazenChar">
    <w:name w:val="Základní text odsazený Char"/>
    <w:link w:val="Zkladntextodsazen"/>
    <w:rsid w:val="0045207C"/>
    <w:rPr>
      <w:szCs w:val="24"/>
    </w:rPr>
  </w:style>
  <w:style w:type="paragraph" w:styleId="Seznamsodrkami2">
    <w:name w:val="List Bullet 2"/>
    <w:basedOn w:val="Normln"/>
    <w:rsid w:val="0045207C"/>
    <w:pPr>
      <w:numPr>
        <w:numId w:val="3"/>
      </w:numPr>
      <w:ind w:left="284" w:hanging="227"/>
      <w:contextualSpacing/>
    </w:pPr>
    <w:rPr>
      <w:b/>
      <w:sz w:val="20"/>
    </w:rPr>
  </w:style>
  <w:style w:type="paragraph" w:styleId="Seznamsodrkami3">
    <w:name w:val="List Bullet 3"/>
    <w:basedOn w:val="Normln"/>
    <w:autoRedefine/>
    <w:rsid w:val="003E15DE"/>
    <w:pPr>
      <w:numPr>
        <w:numId w:val="7"/>
      </w:numPr>
      <w:contextualSpacing/>
    </w:pPr>
    <w:rPr>
      <w:color w:val="FF0000"/>
      <w:sz w:val="20"/>
    </w:rPr>
  </w:style>
  <w:style w:type="paragraph" w:customStyle="1" w:styleId="Styl10bPed2bZa3b">
    <w:name w:val="Styl 10 b. Před:  2 b. Za:  3 b."/>
    <w:basedOn w:val="Normln"/>
    <w:autoRedefine/>
    <w:rsid w:val="0045207C"/>
    <w:pPr>
      <w:numPr>
        <w:numId w:val="5"/>
      </w:numPr>
      <w:spacing w:before="40" w:after="60"/>
    </w:pPr>
    <w:rPr>
      <w:sz w:val="20"/>
      <w:szCs w:val="20"/>
    </w:rPr>
  </w:style>
  <w:style w:type="paragraph" w:customStyle="1" w:styleId="Styl10bVlevo0cmPedsazen051cmPed2bZa">
    <w:name w:val="Styl 10 b. Vlevo:  0 cm Předsazení:  051 cm Před:  2 b. Za:  ..."/>
    <w:basedOn w:val="Normln"/>
    <w:autoRedefine/>
    <w:rsid w:val="00572F2B"/>
    <w:pPr>
      <w:numPr>
        <w:numId w:val="6"/>
      </w:numPr>
      <w:spacing w:before="40" w:after="60"/>
    </w:pPr>
    <w:rPr>
      <w:sz w:val="20"/>
      <w:szCs w:val="20"/>
    </w:rPr>
  </w:style>
  <w:style w:type="paragraph" w:styleId="Seznamsodrkami4">
    <w:name w:val="List Bullet 4"/>
    <w:basedOn w:val="Normln"/>
    <w:autoRedefine/>
    <w:rsid w:val="009131B9"/>
    <w:pPr>
      <w:numPr>
        <w:numId w:val="4"/>
      </w:numPr>
      <w:spacing w:before="40" w:after="60"/>
      <w:ind w:left="284" w:hanging="227"/>
    </w:pPr>
    <w:rPr>
      <w:color w:val="FF0000"/>
      <w:sz w:val="20"/>
    </w:rPr>
  </w:style>
  <w:style w:type="paragraph" w:styleId="Odstavecseseznamem">
    <w:name w:val="List Paragraph"/>
    <w:basedOn w:val="Normln"/>
    <w:uiPriority w:val="34"/>
    <w:qFormat/>
    <w:rsid w:val="00B20E3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46C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202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40" w:after="60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keepNext/>
      <w:spacing w:before="40" w:after="60"/>
      <w:outlineLvl w:val="5"/>
    </w:pPr>
    <w:rPr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spacing w:before="40" w:after="40"/>
      <w:jc w:val="center"/>
      <w:outlineLvl w:val="6"/>
    </w:pPr>
    <w:rPr>
      <w:b/>
      <w:sz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40" w:after="60"/>
      <w:outlineLvl w:val="7"/>
    </w:pPr>
    <w:rPr>
      <w:b/>
      <w:bCs/>
      <w:i/>
      <w:iCs/>
      <w:sz w:val="20"/>
    </w:rPr>
  </w:style>
  <w:style w:type="paragraph" w:styleId="Nadpis9">
    <w:name w:val="heading 9"/>
    <w:basedOn w:val="Normln"/>
    <w:next w:val="Normln"/>
    <w:qFormat/>
    <w:pPr>
      <w:keepNext/>
      <w:spacing w:before="40" w:after="40"/>
      <w:outlineLvl w:val="8"/>
    </w:pPr>
    <w:rPr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spacing w:before="40"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b/>
      <w:sz w:val="20"/>
    </w:rPr>
  </w:style>
  <w:style w:type="paragraph" w:styleId="Nzev">
    <w:name w:val="Title"/>
    <w:basedOn w:val="Normln"/>
    <w:qFormat/>
    <w:pPr>
      <w:spacing w:before="40" w:after="60"/>
      <w:jc w:val="center"/>
    </w:pPr>
    <w:rPr>
      <w:b/>
      <w:sz w:val="20"/>
      <w:u w:val="single"/>
    </w:rPr>
  </w:style>
  <w:style w:type="paragraph" w:styleId="Zkladntextodsazen">
    <w:name w:val="Body Text Indent"/>
    <w:basedOn w:val="Normln"/>
    <w:link w:val="ZkladntextodsazenChar"/>
    <w:pPr>
      <w:spacing w:before="40" w:after="60"/>
      <w:ind w:left="470"/>
    </w:pPr>
    <w:rPr>
      <w:sz w:val="20"/>
    </w:rPr>
  </w:style>
  <w:style w:type="paragraph" w:customStyle="1" w:styleId="VetvtextuRVPZVCharPed3b">
    <w:name w:val="Výčet v textu_RVPZV Char + Před:  3 b."/>
    <w:basedOn w:val="Normln"/>
    <w:pPr>
      <w:numPr>
        <w:numId w:val="1"/>
      </w:numPr>
      <w:tabs>
        <w:tab w:val="clear" w:pos="53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A0128B"/>
    <w:rPr>
      <w:sz w:val="24"/>
      <w:szCs w:val="24"/>
    </w:rPr>
  </w:style>
  <w:style w:type="table" w:styleId="Mkatabulky">
    <w:name w:val="Table Grid"/>
    <w:basedOn w:val="Normlntabulka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smo">
    <w:name w:val="tabulka_písmo"/>
    <w:basedOn w:val="Normln"/>
    <w:rsid w:val="0037518F"/>
    <w:pPr>
      <w:jc w:val="both"/>
    </w:pPr>
    <w:rPr>
      <w:rFonts w:ascii="Garamond" w:hAnsi="Garamond"/>
      <w:sz w:val="28"/>
      <w:lang w:eastAsia="en-US"/>
    </w:rPr>
  </w:style>
  <w:style w:type="paragraph" w:customStyle="1" w:styleId="StylNadpis312b">
    <w:name w:val="Styl Nadpis 3 + 12 b."/>
    <w:basedOn w:val="Nadpis3"/>
    <w:rsid w:val="0037518F"/>
    <w:pPr>
      <w:spacing w:before="240" w:after="60"/>
      <w:jc w:val="left"/>
    </w:pPr>
    <w:rPr>
      <w:rFonts w:cs="Arial"/>
      <w:bCs/>
      <w:sz w:val="24"/>
      <w:szCs w:val="26"/>
    </w:rPr>
  </w:style>
  <w:style w:type="paragraph" w:styleId="Seznamsodrkami">
    <w:name w:val="List Bullet"/>
    <w:basedOn w:val="Normln"/>
    <w:autoRedefine/>
    <w:rsid w:val="005515A3"/>
    <w:pPr>
      <w:numPr>
        <w:numId w:val="2"/>
      </w:numPr>
      <w:contextualSpacing/>
    </w:pPr>
    <w:rPr>
      <w:sz w:val="20"/>
    </w:rPr>
  </w:style>
  <w:style w:type="character" w:customStyle="1" w:styleId="ZkladntextChar">
    <w:name w:val="Základní text Char"/>
    <w:link w:val="Zkladntext"/>
    <w:rsid w:val="0045207C"/>
    <w:rPr>
      <w:szCs w:val="24"/>
    </w:rPr>
  </w:style>
  <w:style w:type="character" w:customStyle="1" w:styleId="ZkladntextodsazenChar">
    <w:name w:val="Základní text odsazený Char"/>
    <w:link w:val="Zkladntextodsazen"/>
    <w:rsid w:val="0045207C"/>
    <w:rPr>
      <w:szCs w:val="24"/>
    </w:rPr>
  </w:style>
  <w:style w:type="paragraph" w:styleId="Seznamsodrkami2">
    <w:name w:val="List Bullet 2"/>
    <w:basedOn w:val="Normln"/>
    <w:rsid w:val="0045207C"/>
    <w:pPr>
      <w:numPr>
        <w:numId w:val="3"/>
      </w:numPr>
      <w:ind w:left="284" w:hanging="227"/>
      <w:contextualSpacing/>
    </w:pPr>
    <w:rPr>
      <w:b/>
      <w:sz w:val="20"/>
    </w:rPr>
  </w:style>
  <w:style w:type="paragraph" w:styleId="Seznamsodrkami3">
    <w:name w:val="List Bullet 3"/>
    <w:basedOn w:val="Normln"/>
    <w:autoRedefine/>
    <w:rsid w:val="003E15DE"/>
    <w:pPr>
      <w:numPr>
        <w:numId w:val="7"/>
      </w:numPr>
      <w:contextualSpacing/>
    </w:pPr>
    <w:rPr>
      <w:color w:val="FF0000"/>
      <w:sz w:val="20"/>
    </w:rPr>
  </w:style>
  <w:style w:type="paragraph" w:customStyle="1" w:styleId="Styl10bPed2bZa3b">
    <w:name w:val="Styl 10 b. Před:  2 b. Za:  3 b."/>
    <w:basedOn w:val="Normln"/>
    <w:autoRedefine/>
    <w:rsid w:val="0045207C"/>
    <w:pPr>
      <w:numPr>
        <w:numId w:val="5"/>
      </w:numPr>
      <w:spacing w:before="40" w:after="60"/>
    </w:pPr>
    <w:rPr>
      <w:sz w:val="20"/>
      <w:szCs w:val="20"/>
    </w:rPr>
  </w:style>
  <w:style w:type="paragraph" w:customStyle="1" w:styleId="Styl10bVlevo0cmPedsazen051cmPed2bZa">
    <w:name w:val="Styl 10 b. Vlevo:  0 cm Předsazení:  051 cm Před:  2 b. Za:  ..."/>
    <w:basedOn w:val="Normln"/>
    <w:autoRedefine/>
    <w:rsid w:val="00572F2B"/>
    <w:pPr>
      <w:numPr>
        <w:numId w:val="6"/>
      </w:numPr>
      <w:spacing w:before="40" w:after="60"/>
    </w:pPr>
    <w:rPr>
      <w:sz w:val="20"/>
      <w:szCs w:val="20"/>
    </w:rPr>
  </w:style>
  <w:style w:type="paragraph" w:styleId="Seznamsodrkami4">
    <w:name w:val="List Bullet 4"/>
    <w:basedOn w:val="Normln"/>
    <w:autoRedefine/>
    <w:rsid w:val="009131B9"/>
    <w:pPr>
      <w:numPr>
        <w:numId w:val="4"/>
      </w:numPr>
      <w:spacing w:before="40" w:after="60"/>
      <w:ind w:left="284" w:hanging="227"/>
    </w:pPr>
    <w:rPr>
      <w:color w:val="FF0000"/>
      <w:sz w:val="20"/>
    </w:rPr>
  </w:style>
  <w:style w:type="paragraph" w:styleId="Odstavecseseznamem">
    <w:name w:val="List Paragraph"/>
    <w:basedOn w:val="Normln"/>
    <w:uiPriority w:val="34"/>
    <w:qFormat/>
    <w:rsid w:val="00B20E3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46C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FAA3-348F-4E67-BA36-F1CE7234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1848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skramlikovi</dc:creator>
  <cp:lastModifiedBy>Sborovna</cp:lastModifiedBy>
  <cp:revision>23</cp:revision>
  <cp:lastPrinted>2016-08-26T06:23:00Z</cp:lastPrinted>
  <dcterms:created xsi:type="dcterms:W3CDTF">2016-08-10T14:25:00Z</dcterms:created>
  <dcterms:modified xsi:type="dcterms:W3CDTF">2016-08-26T06:23:00Z</dcterms:modified>
</cp:coreProperties>
</file>